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BD" w:rsidRPr="00CA1B30" w:rsidRDefault="006B660C" w:rsidP="002C7ABD">
      <w:pPr>
        <w:pStyle w:val="Title"/>
        <w:jc w:val="right"/>
        <w:rPr>
          <w:rFonts w:ascii="Californian FB" w:hAnsi="Californian FB" w:cs="Gautami"/>
          <w:sz w:val="44"/>
          <w:szCs w:val="44"/>
        </w:rPr>
      </w:pPr>
      <w:r>
        <w:rPr>
          <w:rFonts w:ascii="Californian FB" w:hAnsi="Californian FB" w:cs="Gautami"/>
          <w:noProof/>
        </w:rPr>
        <w:drawing>
          <wp:anchor distT="0" distB="0" distL="114300" distR="114300" simplePos="0" relativeHeight="251657216" behindDoc="1" locked="0" layoutInCell="1" allowOverlap="1">
            <wp:simplePos x="0" y="0"/>
            <wp:positionH relativeFrom="column">
              <wp:posOffset>52705</wp:posOffset>
            </wp:positionH>
            <wp:positionV relativeFrom="paragraph">
              <wp:posOffset>0</wp:posOffset>
            </wp:positionV>
            <wp:extent cx="2587625" cy="3314700"/>
            <wp:effectExtent l="19050" t="0" r="3175" b="0"/>
            <wp:wrapTight wrapText="bothSides">
              <wp:wrapPolygon edited="0">
                <wp:start x="-159" y="0"/>
                <wp:lineTo x="-159" y="21476"/>
                <wp:lineTo x="21627" y="21476"/>
                <wp:lineTo x="21627" y="0"/>
                <wp:lineTo x="-159" y="0"/>
              </wp:wrapPolygon>
            </wp:wrapTight>
            <wp:docPr id="3" name="Picture 3" descr="Complete Set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lete Set (123)"/>
                    <pic:cNvPicPr>
                      <a:picLocks noChangeAspect="1" noChangeArrowheads="1"/>
                    </pic:cNvPicPr>
                  </pic:nvPicPr>
                  <pic:blipFill>
                    <a:blip r:embed="rId6" cstate="print"/>
                    <a:srcRect/>
                    <a:stretch>
                      <a:fillRect/>
                    </a:stretch>
                  </pic:blipFill>
                  <pic:spPr bwMode="auto">
                    <a:xfrm>
                      <a:off x="0" y="0"/>
                      <a:ext cx="2587625" cy="3314700"/>
                    </a:xfrm>
                    <a:prstGeom prst="rect">
                      <a:avLst/>
                    </a:prstGeom>
                    <a:noFill/>
                  </pic:spPr>
                </pic:pic>
              </a:graphicData>
            </a:graphic>
          </wp:anchor>
        </w:drawing>
      </w:r>
      <w:r w:rsidR="002C7ABD">
        <w:rPr>
          <w:rFonts w:ascii="Californian FB" w:hAnsi="Californian FB" w:cs="Gautami"/>
          <w:sz w:val="44"/>
          <w:szCs w:val="44"/>
        </w:rPr>
        <w:t xml:space="preserve">On Happiness, Freedom, and Unleashing the Power of the </w:t>
      </w:r>
      <w:r w:rsidR="002C7ABD" w:rsidRPr="00CA1B30">
        <w:rPr>
          <w:rFonts w:ascii="Californian FB" w:hAnsi="Californian FB" w:cs="Gautami"/>
          <w:sz w:val="44"/>
          <w:szCs w:val="44"/>
        </w:rPr>
        <w:t>Market</w:t>
      </w:r>
    </w:p>
    <w:p w:rsidR="002C7ABD" w:rsidRDefault="002C7ABD" w:rsidP="002C7ABD">
      <w:pPr>
        <w:pStyle w:val="Title"/>
        <w:rPr>
          <w:rFonts w:ascii="Californian FB" w:hAnsi="Californian FB" w:cs="Gautami"/>
        </w:rPr>
      </w:pPr>
    </w:p>
    <w:p w:rsidR="002C7ABD" w:rsidRDefault="002C7ABD" w:rsidP="002C7ABD">
      <w:pPr>
        <w:pStyle w:val="Title"/>
        <w:rPr>
          <w:rFonts w:ascii="Californian FB" w:hAnsi="Californian FB" w:cs="Gautami"/>
        </w:rPr>
      </w:pPr>
    </w:p>
    <w:p w:rsidR="002C7ABD" w:rsidRPr="006768D2" w:rsidRDefault="002C7ABD" w:rsidP="002C7ABD">
      <w:pPr>
        <w:pStyle w:val="Title"/>
        <w:jc w:val="right"/>
        <w:rPr>
          <w:rFonts w:ascii="Californian FB" w:hAnsi="Californian FB" w:cs="Gautami"/>
          <w:b w:val="0"/>
        </w:rPr>
      </w:pPr>
      <w:r>
        <w:rPr>
          <w:rFonts w:ascii="Californian FB" w:hAnsi="Californian FB" w:cs="Gautami"/>
          <w:b w:val="0"/>
        </w:rPr>
        <w:t>b</w:t>
      </w:r>
      <w:r w:rsidRPr="006768D2">
        <w:rPr>
          <w:rFonts w:ascii="Californian FB" w:hAnsi="Californian FB" w:cs="Gautami"/>
          <w:b w:val="0"/>
        </w:rPr>
        <w:t>y</w:t>
      </w:r>
    </w:p>
    <w:p w:rsidR="002C7ABD" w:rsidRDefault="002C7ABD" w:rsidP="002C7ABD">
      <w:pPr>
        <w:pStyle w:val="Title"/>
        <w:jc w:val="right"/>
        <w:rPr>
          <w:rFonts w:ascii="Californian FB" w:hAnsi="Californian FB" w:cs="Gautami"/>
        </w:rPr>
      </w:pPr>
    </w:p>
    <w:p w:rsidR="002C7ABD" w:rsidRDefault="002C7ABD" w:rsidP="002C7ABD">
      <w:pPr>
        <w:pStyle w:val="Title"/>
        <w:jc w:val="right"/>
        <w:rPr>
          <w:rFonts w:ascii="Californian FB" w:hAnsi="Californian FB" w:cs="Gautami"/>
          <w:b w:val="0"/>
        </w:rPr>
      </w:pPr>
      <w:r w:rsidRPr="006768D2">
        <w:rPr>
          <w:rFonts w:ascii="Californian FB" w:hAnsi="Californian FB" w:cs="Gautami"/>
          <w:b w:val="0"/>
        </w:rPr>
        <w:t>Eleni Z. Gabre-Madhin</w:t>
      </w:r>
    </w:p>
    <w:p w:rsidR="002C7ABD" w:rsidRDefault="002C7ABD" w:rsidP="002C7ABD">
      <w:pPr>
        <w:pStyle w:val="Title"/>
        <w:jc w:val="right"/>
        <w:rPr>
          <w:rFonts w:ascii="Californian FB" w:hAnsi="Californian FB" w:cs="Gautami"/>
          <w:b w:val="0"/>
        </w:rPr>
      </w:pPr>
      <w:r>
        <w:rPr>
          <w:rFonts w:ascii="Californian FB" w:hAnsi="Californian FB" w:cs="Gautami"/>
          <w:b w:val="0"/>
        </w:rPr>
        <w:t>IFPRI</w:t>
      </w:r>
    </w:p>
    <w:p w:rsidR="002C7ABD" w:rsidRDefault="002C7ABD" w:rsidP="002C7ABD">
      <w:pPr>
        <w:pStyle w:val="Title"/>
        <w:jc w:val="right"/>
        <w:rPr>
          <w:rFonts w:ascii="Californian FB" w:hAnsi="Californian FB" w:cs="Gautami"/>
          <w:b w:val="0"/>
        </w:rPr>
      </w:pPr>
      <w:r>
        <w:rPr>
          <w:rFonts w:ascii="Californian FB" w:hAnsi="Californian FB" w:cs="Gautami"/>
          <w:b w:val="0"/>
        </w:rPr>
        <w:t>Chief of Party, ECEX Project</w:t>
      </w:r>
    </w:p>
    <w:p w:rsidR="002C7ABD" w:rsidRDefault="002C7ABD" w:rsidP="002C7ABD">
      <w:pPr>
        <w:pStyle w:val="Title"/>
        <w:rPr>
          <w:rFonts w:ascii="Californian FB" w:hAnsi="Californian FB" w:cs="Gautami"/>
          <w:b w:val="0"/>
        </w:rPr>
      </w:pPr>
    </w:p>
    <w:p w:rsidR="002C7ABD" w:rsidRDefault="002C7ABD" w:rsidP="002C7ABD">
      <w:pPr>
        <w:pStyle w:val="Title"/>
        <w:jc w:val="right"/>
        <w:rPr>
          <w:rFonts w:ascii="Californian FB" w:hAnsi="Californian FB" w:cs="Gautami"/>
          <w:b w:val="0"/>
        </w:rPr>
      </w:pPr>
      <w:r>
        <w:rPr>
          <w:rFonts w:ascii="Californian FB" w:hAnsi="Californian FB" w:cs="Gautami"/>
          <w:b w:val="0"/>
        </w:rPr>
        <w:t>Speech delivered at TEDGlobal Conference on “</w:t>
      </w:r>
      <w:smartTag w:uri="urn:schemas-microsoft-com:office:smarttags" w:element="place">
        <w:r>
          <w:rPr>
            <w:rFonts w:ascii="Californian FB" w:hAnsi="Californian FB" w:cs="Gautami"/>
            <w:b w:val="0"/>
          </w:rPr>
          <w:t>Africa</w:t>
        </w:r>
      </w:smartTag>
      <w:r>
        <w:rPr>
          <w:rFonts w:ascii="Californian FB" w:hAnsi="Californian FB" w:cs="Gautami"/>
          <w:b w:val="0"/>
        </w:rPr>
        <w:t>: the Next Chapter”</w:t>
      </w:r>
    </w:p>
    <w:p w:rsidR="002C7ABD" w:rsidRDefault="002C7ABD" w:rsidP="002C7ABD">
      <w:pPr>
        <w:pStyle w:val="Title"/>
        <w:jc w:val="right"/>
        <w:rPr>
          <w:rFonts w:ascii="Californian FB" w:hAnsi="Californian FB" w:cs="Gautami"/>
          <w:b w:val="0"/>
        </w:rPr>
      </w:pPr>
      <w:smartTag w:uri="urn:schemas-microsoft-com:office:smarttags" w:element="place">
        <w:smartTag w:uri="urn:schemas-microsoft-com:office:smarttags" w:element="City">
          <w:r>
            <w:rPr>
              <w:rFonts w:ascii="Californian FB" w:hAnsi="Californian FB" w:cs="Gautami"/>
              <w:b w:val="0"/>
            </w:rPr>
            <w:t>Arusha</w:t>
          </w:r>
        </w:smartTag>
        <w:r>
          <w:rPr>
            <w:rFonts w:ascii="Californian FB" w:hAnsi="Californian FB" w:cs="Gautami"/>
            <w:b w:val="0"/>
          </w:rPr>
          <w:t xml:space="preserve">, </w:t>
        </w:r>
        <w:smartTag w:uri="urn:schemas-microsoft-com:office:smarttags" w:element="country-region">
          <w:r>
            <w:rPr>
              <w:rFonts w:ascii="Californian FB" w:hAnsi="Californian FB" w:cs="Gautami"/>
              <w:b w:val="0"/>
            </w:rPr>
            <w:t>Tanzania</w:t>
          </w:r>
        </w:smartTag>
      </w:smartTag>
    </w:p>
    <w:p w:rsidR="002C7ABD" w:rsidRDefault="002C7ABD" w:rsidP="002C7ABD">
      <w:pPr>
        <w:pStyle w:val="Title"/>
        <w:jc w:val="right"/>
        <w:rPr>
          <w:rFonts w:ascii="Californian FB" w:hAnsi="Californian FB" w:cs="Gautami"/>
          <w:b w:val="0"/>
        </w:rPr>
      </w:pPr>
      <w:r>
        <w:rPr>
          <w:rFonts w:ascii="Californian FB" w:hAnsi="Californian FB" w:cs="Gautami"/>
          <w:b w:val="0"/>
        </w:rPr>
        <w:t>June 5, 2007</w:t>
      </w:r>
    </w:p>
    <w:p w:rsidR="002C7ABD" w:rsidRPr="00CA1B30" w:rsidRDefault="002C7ABD" w:rsidP="002C7ABD">
      <w:pPr>
        <w:pStyle w:val="Title"/>
        <w:rPr>
          <w:rFonts w:ascii="Californian FB" w:hAnsi="Californian FB" w:cs="Gautami"/>
        </w:rPr>
      </w:pPr>
    </w:p>
    <w:p w:rsidR="002C7ABD" w:rsidRDefault="002C7ABD" w:rsidP="002C7ABD">
      <w:pPr>
        <w:rPr>
          <w:rFonts w:ascii="Californian FB" w:hAnsi="Californian FB" w:cs="Gautami"/>
        </w:rPr>
      </w:pPr>
    </w:p>
    <w:p w:rsidR="00394F00" w:rsidRDefault="00394F00" w:rsidP="002C7ABD">
      <w:pPr>
        <w:rPr>
          <w:rFonts w:ascii="Californian FB" w:hAnsi="Californian FB" w:cs="Gautami"/>
        </w:rPr>
      </w:pPr>
    </w:p>
    <w:p w:rsidR="00394F00" w:rsidRDefault="00394F00" w:rsidP="002C7ABD">
      <w:pPr>
        <w:rPr>
          <w:rFonts w:ascii="Californian FB" w:hAnsi="Californian FB" w:cs="Gautami"/>
        </w:rPr>
      </w:pPr>
    </w:p>
    <w:p w:rsidR="002C7ABD" w:rsidRDefault="002C7ABD" w:rsidP="002C7ABD">
      <w:pPr>
        <w:rPr>
          <w:rFonts w:ascii="Californian FB" w:hAnsi="Californian FB" w:cs="Gautami"/>
        </w:rPr>
      </w:pPr>
      <w:r>
        <w:rPr>
          <w:rFonts w:ascii="Californian FB" w:hAnsi="Californian FB" w:cs="Gautami"/>
        </w:rPr>
        <w:t>Good morning TED!   It is a great delight to be here.</w:t>
      </w:r>
    </w:p>
    <w:p w:rsidR="002C7ABD" w:rsidRDefault="002C7ABD" w:rsidP="002C7ABD">
      <w:pPr>
        <w:rPr>
          <w:rFonts w:ascii="Californian FB" w:hAnsi="Californian FB" w:cs="Gautami"/>
        </w:rPr>
      </w:pPr>
    </w:p>
    <w:p w:rsidR="002C7ABD" w:rsidRPr="00CA1B30" w:rsidRDefault="002C7ABD" w:rsidP="00394F00">
      <w:pPr>
        <w:jc w:val="both"/>
        <w:rPr>
          <w:rFonts w:ascii="Californian FB" w:hAnsi="Californian FB" w:cs="Gautami"/>
        </w:rPr>
      </w:pPr>
      <w:r>
        <w:rPr>
          <w:rFonts w:ascii="Californian FB" w:hAnsi="Californian FB" w:cs="Gautami"/>
        </w:rPr>
        <w:t xml:space="preserve">There is a quiet kingdom nestled among </w:t>
      </w:r>
      <w:r w:rsidRPr="00CA1B30">
        <w:rPr>
          <w:rFonts w:ascii="Californian FB" w:hAnsi="Californian FB" w:cs="Gautami"/>
        </w:rPr>
        <w:t>the Himalaya</w:t>
      </w:r>
      <w:r>
        <w:rPr>
          <w:rFonts w:ascii="Californian FB" w:hAnsi="Californian FB" w:cs="Gautami"/>
        </w:rPr>
        <w:t>s</w:t>
      </w:r>
      <w:r w:rsidRPr="00CA1B30">
        <w:rPr>
          <w:rFonts w:ascii="Californian FB" w:hAnsi="Californian FB" w:cs="Gautami"/>
        </w:rPr>
        <w:t xml:space="preserve">, </w:t>
      </w:r>
      <w:r>
        <w:rPr>
          <w:rFonts w:ascii="Californian FB" w:hAnsi="Californian FB" w:cs="Gautami"/>
        </w:rPr>
        <w:t xml:space="preserve">where the people of </w:t>
      </w:r>
      <w:smartTag w:uri="urn:schemas-microsoft-com:office:smarttags" w:element="country-region">
        <w:smartTag w:uri="urn:schemas-microsoft-com:office:smarttags" w:element="place">
          <w:r w:rsidRPr="00CA1B30">
            <w:rPr>
              <w:rFonts w:ascii="Californian FB" w:hAnsi="Californian FB" w:cs="Gautami"/>
            </w:rPr>
            <w:t>Bhutan</w:t>
          </w:r>
        </w:smartTag>
      </w:smartTag>
      <w:r w:rsidR="00DA6D36">
        <w:rPr>
          <w:rFonts w:ascii="Californian FB" w:hAnsi="Californian FB" w:cs="Gautami"/>
        </w:rPr>
        <w:t xml:space="preserve"> are </w:t>
      </w:r>
      <w:r>
        <w:rPr>
          <w:rFonts w:ascii="Californian FB" w:hAnsi="Californian FB" w:cs="Gautami"/>
        </w:rPr>
        <w:t xml:space="preserve">trying a novel idea, to </w:t>
      </w:r>
      <w:r w:rsidRPr="00CA1B30">
        <w:rPr>
          <w:rFonts w:ascii="Californian FB" w:hAnsi="Californian FB" w:cs="Gautami"/>
        </w:rPr>
        <w:t>measure</w:t>
      </w:r>
      <w:r>
        <w:rPr>
          <w:rFonts w:ascii="Californian FB" w:hAnsi="Californian FB" w:cs="Gautami"/>
        </w:rPr>
        <w:t xml:space="preserve"> their Gross </w:t>
      </w:r>
      <w:r w:rsidRPr="00CA1B30">
        <w:rPr>
          <w:rFonts w:ascii="Californian FB" w:hAnsi="Californian FB" w:cs="Gautami"/>
        </w:rPr>
        <w:t xml:space="preserve">National Happiness </w:t>
      </w:r>
      <w:r>
        <w:rPr>
          <w:rFonts w:ascii="Californian FB" w:hAnsi="Californian FB" w:cs="Gautami"/>
        </w:rPr>
        <w:t>instead of their Gross National Product.</w:t>
      </w:r>
      <w:r w:rsidRPr="00CA1B30">
        <w:rPr>
          <w:rFonts w:ascii="Californian FB" w:hAnsi="Californian FB" w:cs="Gautami"/>
        </w:rPr>
        <w:t xml:space="preserve"> </w:t>
      </w:r>
      <w:r>
        <w:rPr>
          <w:rFonts w:ascii="Californian FB" w:hAnsi="Californian FB" w:cs="Gautami"/>
        </w:rPr>
        <w:t xml:space="preserve"> A</w:t>
      </w:r>
      <w:r w:rsidR="00DA6D36">
        <w:rPr>
          <w:rFonts w:ascii="Californian FB" w:hAnsi="Californian FB" w:cs="Gautami"/>
        </w:rPr>
        <w:t xml:space="preserve">nd why not?  </w:t>
      </w:r>
      <w:r w:rsidRPr="00CA1B30">
        <w:rPr>
          <w:rFonts w:ascii="Californian FB" w:hAnsi="Californian FB" w:cs="Gautami"/>
        </w:rPr>
        <w:t>After all, the pursuit of happiness can be considered not just a luxury for the advantaged, but a fundamental human right of all.</w:t>
      </w:r>
    </w:p>
    <w:p w:rsidR="002C7ABD" w:rsidRPr="00CA1B30" w:rsidRDefault="002C7ABD" w:rsidP="00394F00">
      <w:pPr>
        <w:jc w:val="both"/>
        <w:rPr>
          <w:rFonts w:ascii="Californian FB" w:hAnsi="Californian FB" w:cs="Gautami"/>
        </w:rPr>
      </w:pPr>
    </w:p>
    <w:p w:rsidR="002C7ABD" w:rsidRDefault="002C7ABD" w:rsidP="00394F00">
      <w:pPr>
        <w:jc w:val="both"/>
        <w:rPr>
          <w:rFonts w:ascii="Californian FB" w:hAnsi="Californian FB" w:cs="Gautami"/>
        </w:rPr>
      </w:pPr>
      <w:r w:rsidRPr="00CA1B30">
        <w:rPr>
          <w:rFonts w:ascii="Californian FB" w:hAnsi="Californian FB" w:cs="Gautami"/>
        </w:rPr>
        <w:t>And what is it to pursue happiness?</w:t>
      </w:r>
      <w:r>
        <w:rPr>
          <w:rFonts w:ascii="Californian FB" w:hAnsi="Californian FB" w:cs="Gautami"/>
        </w:rPr>
        <w:t xml:space="preserve">  </w:t>
      </w:r>
    </w:p>
    <w:p w:rsidR="002C7ABD" w:rsidRPr="00CA1B30" w:rsidRDefault="002C7ABD" w:rsidP="00394F00">
      <w:pPr>
        <w:jc w:val="both"/>
        <w:rPr>
          <w:rFonts w:ascii="Californian FB" w:hAnsi="Californian FB" w:cs="Gautami"/>
        </w:rPr>
      </w:pPr>
      <w:r w:rsidRPr="00CA1B30">
        <w:rPr>
          <w:rFonts w:ascii="Californian FB" w:hAnsi="Californian FB" w:cs="Gautami"/>
        </w:rPr>
        <w:t>It is about the freedom of choice.</w:t>
      </w:r>
      <w:r>
        <w:rPr>
          <w:rFonts w:ascii="Californian FB" w:hAnsi="Californian FB" w:cs="Gautami"/>
        </w:rPr>
        <w:t xml:space="preserve">  </w:t>
      </w:r>
      <w:r w:rsidRPr="00CA1B30">
        <w:rPr>
          <w:rFonts w:ascii="Californian FB" w:hAnsi="Californian FB" w:cs="Gautami"/>
        </w:rPr>
        <w:t xml:space="preserve">Freedom… to choose where to live, where to work, what to do or not to do, what to sell, what to buy, to whom, when, and how.  </w:t>
      </w:r>
    </w:p>
    <w:p w:rsidR="002C7ABD" w:rsidRDefault="002C7ABD" w:rsidP="00394F00">
      <w:pPr>
        <w:jc w:val="both"/>
        <w:rPr>
          <w:rFonts w:ascii="Californian FB" w:hAnsi="Californian FB" w:cs="Gautami"/>
        </w:rPr>
      </w:pPr>
    </w:p>
    <w:p w:rsidR="002C7ABD" w:rsidRPr="00CA1B30" w:rsidRDefault="002C7ABD" w:rsidP="00394F00">
      <w:pPr>
        <w:jc w:val="both"/>
        <w:rPr>
          <w:rFonts w:ascii="Californian FB" w:hAnsi="Californian FB" w:cs="Gautami"/>
        </w:rPr>
      </w:pPr>
      <w:r w:rsidRPr="00CA1B30">
        <w:rPr>
          <w:rFonts w:ascii="Californian FB" w:hAnsi="Californian FB" w:cs="Gautami"/>
        </w:rPr>
        <w:t xml:space="preserve">And what is choice? </w:t>
      </w:r>
    </w:p>
    <w:p w:rsidR="002C7ABD" w:rsidRPr="00CA1B30" w:rsidRDefault="002C7ABD" w:rsidP="00394F00">
      <w:pPr>
        <w:jc w:val="both"/>
        <w:rPr>
          <w:rFonts w:ascii="Californian FB" w:hAnsi="Californian FB" w:cs="Gautami"/>
        </w:rPr>
      </w:pPr>
      <w:r w:rsidRPr="00CA1B30">
        <w:rPr>
          <w:rFonts w:ascii="Californian FB" w:hAnsi="Californian FB" w:cs="Gautami"/>
        </w:rPr>
        <w:t xml:space="preserve">Choice depends on the availability of choices.  </w:t>
      </w:r>
    </w:p>
    <w:p w:rsidR="002C7ABD" w:rsidRPr="00CA1B30" w:rsidRDefault="002C7ABD" w:rsidP="00394F00">
      <w:pPr>
        <w:jc w:val="both"/>
        <w:rPr>
          <w:rFonts w:ascii="Californian FB" w:hAnsi="Californian FB" w:cs="Gautami"/>
        </w:rPr>
      </w:pPr>
      <w:r w:rsidRPr="00CA1B30">
        <w:rPr>
          <w:rFonts w:ascii="Californian FB" w:hAnsi="Californian FB" w:cs="Gautami"/>
        </w:rPr>
        <w:t>And where does choice come from?  And how is it expressed? And who gets to express it?</w:t>
      </w:r>
    </w:p>
    <w:p w:rsidR="002C7ABD" w:rsidRDefault="002C7ABD" w:rsidP="00394F00">
      <w:pPr>
        <w:jc w:val="both"/>
        <w:rPr>
          <w:rFonts w:ascii="Californian FB" w:hAnsi="Californian FB" w:cs="Gautami"/>
        </w:rPr>
      </w:pPr>
      <w:r w:rsidRPr="00CA1B30">
        <w:rPr>
          <w:rFonts w:ascii="Californian FB" w:hAnsi="Californian FB" w:cs="Gautami"/>
        </w:rPr>
        <w:t xml:space="preserve">One means of expressing choices is through markets.  </w:t>
      </w:r>
    </w:p>
    <w:p w:rsidR="002C7ABD" w:rsidRPr="00CA1B30" w:rsidRDefault="002C7ABD" w:rsidP="00394F00">
      <w:pPr>
        <w:jc w:val="both"/>
        <w:rPr>
          <w:rFonts w:ascii="Californian FB" w:hAnsi="Californian FB" w:cs="Gautami"/>
        </w:rPr>
      </w:pPr>
    </w:p>
    <w:p w:rsidR="002C7ABD" w:rsidRDefault="002C7ABD" w:rsidP="00394F00">
      <w:pPr>
        <w:jc w:val="both"/>
        <w:rPr>
          <w:rFonts w:ascii="Californian FB" w:hAnsi="Californian FB" w:cs="Gautami"/>
        </w:rPr>
      </w:pPr>
      <w:r w:rsidRPr="00CA1B30">
        <w:rPr>
          <w:rFonts w:ascii="Californian FB" w:hAnsi="Californian FB" w:cs="Gautami"/>
        </w:rPr>
        <w:t xml:space="preserve">Well-functioning markets provide choices and, ultimately, enable the expression of the freedom to pursue one’s happiness.    The great Indian economist, Amartya Sen, was awarded a Nobel Prize for demonstrating that famine is not </w:t>
      </w:r>
      <w:r>
        <w:rPr>
          <w:rFonts w:ascii="Californian FB" w:hAnsi="Californian FB" w:cs="Gautami"/>
        </w:rPr>
        <w:t xml:space="preserve">about food availability but rather about one’s ability to acquire that food.  </w:t>
      </w:r>
      <w:r w:rsidRPr="00CA1B30">
        <w:rPr>
          <w:rFonts w:ascii="Californian FB" w:hAnsi="Californian FB" w:cs="Gautami"/>
        </w:rPr>
        <w:t xml:space="preserve"> </w:t>
      </w:r>
      <w:r>
        <w:rPr>
          <w:rFonts w:ascii="Californian FB" w:hAnsi="Californian FB" w:cs="Gautami"/>
        </w:rPr>
        <w:t xml:space="preserve">In 1984, in what can only be considered among the greatest crimes of humanity, one million people died of hunger in the northern regions of my country of birth, </w:t>
      </w:r>
      <w:smartTag w:uri="urn:schemas-microsoft-com:office:smarttags" w:element="place">
        <w:smartTag w:uri="urn:schemas-microsoft-com:office:smarttags" w:element="country-region">
          <w:r>
            <w:rPr>
              <w:rFonts w:ascii="Californian FB" w:hAnsi="Californian FB" w:cs="Gautami"/>
            </w:rPr>
            <w:t>Ethiopia</w:t>
          </w:r>
        </w:smartTag>
      </w:smartTag>
      <w:r>
        <w:rPr>
          <w:rFonts w:ascii="Californian FB" w:hAnsi="Californian FB" w:cs="Gautami"/>
        </w:rPr>
        <w:t>, even while a surplus of food actually existed in the fertile southern regions.   That realization was a turning point for my life.</w:t>
      </w:r>
    </w:p>
    <w:p w:rsidR="002C7ABD" w:rsidRDefault="002C7ABD" w:rsidP="00394F00">
      <w:pPr>
        <w:pStyle w:val="NormalWeb"/>
        <w:spacing w:before="0" w:beforeAutospacing="0" w:after="0" w:afterAutospacing="0"/>
        <w:rPr>
          <w:rFonts w:ascii="Californian FB" w:hAnsi="Californian FB"/>
        </w:rPr>
      </w:pPr>
    </w:p>
    <w:p w:rsidR="002C7ABD" w:rsidRPr="00896745" w:rsidRDefault="002C7ABD" w:rsidP="00394F00">
      <w:pPr>
        <w:pStyle w:val="NormalWeb"/>
        <w:spacing w:before="0" w:beforeAutospacing="0" w:after="0" w:afterAutospacing="0"/>
        <w:rPr>
          <w:rFonts w:ascii="Californian FB" w:hAnsi="Californian FB"/>
        </w:rPr>
      </w:pPr>
      <w:r>
        <w:rPr>
          <w:rFonts w:ascii="Californian FB" w:hAnsi="Californian FB"/>
        </w:rPr>
        <w:t>Most Africans today,</w:t>
      </w:r>
      <w:r w:rsidRPr="00313B21">
        <w:rPr>
          <w:rFonts w:ascii="Californian FB" w:hAnsi="Californian FB"/>
        </w:rPr>
        <w:t xml:space="preserve"> by far</w:t>
      </w:r>
      <w:r>
        <w:rPr>
          <w:rFonts w:ascii="Californian FB" w:hAnsi="Californian FB"/>
        </w:rPr>
        <w:t xml:space="preserve">, are farmers. And most of </w:t>
      </w:r>
      <w:smartTag w:uri="urn:schemas-microsoft-com:office:smarttags" w:element="place">
        <w:r>
          <w:rPr>
            <w:rFonts w:ascii="Californian FB" w:hAnsi="Californian FB"/>
          </w:rPr>
          <w:t>Africa</w:t>
        </w:r>
      </w:smartTag>
      <w:r>
        <w:rPr>
          <w:rFonts w:ascii="Californian FB" w:hAnsi="Californian FB"/>
        </w:rPr>
        <w:t xml:space="preserve">’s farmers are </w:t>
      </w:r>
      <w:r w:rsidRPr="00313B21">
        <w:rPr>
          <w:rFonts w:ascii="Californian FB" w:hAnsi="Californian FB"/>
        </w:rPr>
        <w:t>small farmers in terms of land and very</w:t>
      </w:r>
      <w:r w:rsidR="00B90DD4">
        <w:rPr>
          <w:rFonts w:ascii="Californian FB" w:hAnsi="Californian FB"/>
        </w:rPr>
        <w:t>,</w:t>
      </w:r>
      <w:r w:rsidRPr="00313B21">
        <w:rPr>
          <w:rFonts w:ascii="Californian FB" w:hAnsi="Californian FB"/>
        </w:rPr>
        <w:t xml:space="preserve"> very small farmers in terms of the capital they have at their disposal.  </w:t>
      </w:r>
      <w:r>
        <w:rPr>
          <w:rFonts w:ascii="Californian FB" w:hAnsi="Californian FB"/>
        </w:rPr>
        <w:t xml:space="preserve">African </w:t>
      </w:r>
      <w:r w:rsidRPr="00313B21">
        <w:rPr>
          <w:rFonts w:ascii="Californian FB" w:hAnsi="Californian FB" w:cs="Arial"/>
        </w:rPr>
        <w:t xml:space="preserve">agriculture is today one of the most undercapitalized in the world. </w:t>
      </w:r>
      <w:r>
        <w:rPr>
          <w:rFonts w:ascii="Californian FB" w:hAnsi="Californian FB" w:cs="Arial"/>
        </w:rPr>
        <w:t xml:space="preserve">  </w:t>
      </w:r>
      <w:r w:rsidRPr="00896745">
        <w:rPr>
          <w:rFonts w:ascii="Californian FB" w:hAnsi="Californian FB" w:cs="Arial"/>
        </w:rPr>
        <w:t xml:space="preserve">Only </w:t>
      </w:r>
      <w:r>
        <w:rPr>
          <w:rFonts w:ascii="Californian FB" w:hAnsi="Californian FB" w:cs="Arial"/>
        </w:rPr>
        <w:t xml:space="preserve">seven </w:t>
      </w:r>
      <w:r w:rsidRPr="00896745">
        <w:rPr>
          <w:rFonts w:ascii="Californian FB" w:hAnsi="Californian FB" w:cs="Arial"/>
        </w:rPr>
        <w:t xml:space="preserve">percent of </w:t>
      </w:r>
      <w:r>
        <w:rPr>
          <w:rFonts w:ascii="Californian FB" w:hAnsi="Californian FB" w:cs="Arial"/>
        </w:rPr>
        <w:t xml:space="preserve">arable </w:t>
      </w:r>
      <w:r w:rsidRPr="00896745">
        <w:rPr>
          <w:rFonts w:ascii="Californian FB" w:hAnsi="Californian FB" w:cs="Arial"/>
        </w:rPr>
        <w:lastRenderedPageBreak/>
        <w:t xml:space="preserve">land is irrigated, compared to 40 percent in </w:t>
      </w:r>
      <w:smartTag w:uri="urn:schemas-microsoft-com:office:smarttags" w:element="place">
        <w:r w:rsidRPr="00896745">
          <w:rPr>
            <w:rFonts w:ascii="Californian FB" w:hAnsi="Californian FB" w:cs="Arial"/>
          </w:rPr>
          <w:t>Asia</w:t>
        </w:r>
      </w:smartTag>
      <w:r w:rsidRPr="00896745">
        <w:rPr>
          <w:rFonts w:ascii="Californian FB" w:hAnsi="Californian FB" w:cs="Arial"/>
        </w:rPr>
        <w:t xml:space="preserve">.  </w:t>
      </w:r>
      <w:r>
        <w:rPr>
          <w:rFonts w:ascii="Californian FB" w:hAnsi="Californian FB" w:cs="Arial"/>
        </w:rPr>
        <w:t>Our farmers apply 22</w:t>
      </w:r>
      <w:r w:rsidRPr="00896745">
        <w:rPr>
          <w:rFonts w:ascii="Californian FB" w:hAnsi="Californian FB" w:cs="Arial"/>
        </w:rPr>
        <w:t xml:space="preserve"> kg of fertilizer per hectare </w:t>
      </w:r>
      <w:r>
        <w:rPr>
          <w:rFonts w:ascii="Californian FB" w:hAnsi="Californian FB" w:cs="Arial"/>
        </w:rPr>
        <w:t xml:space="preserve">on average </w:t>
      </w:r>
      <w:r w:rsidRPr="00896745">
        <w:rPr>
          <w:rFonts w:ascii="Californian FB" w:hAnsi="Californian FB" w:cs="Arial"/>
        </w:rPr>
        <w:t xml:space="preserve">compared to 144 kg in </w:t>
      </w:r>
      <w:smartTag w:uri="urn:schemas-microsoft-com:office:smarttags" w:element="place">
        <w:r w:rsidRPr="00896745">
          <w:rPr>
            <w:rFonts w:ascii="Californian FB" w:hAnsi="Californian FB" w:cs="Arial"/>
          </w:rPr>
          <w:t>Asia</w:t>
        </w:r>
      </w:smartTag>
      <w:r w:rsidRPr="00896745">
        <w:rPr>
          <w:rFonts w:ascii="Californian FB" w:hAnsi="Californian FB" w:cs="Arial"/>
        </w:rPr>
        <w:t xml:space="preserve">.   The number of tractors is three times greater in Asia and eight times greater in Latin America than in </w:t>
      </w:r>
      <w:smartTag w:uri="urn:schemas-microsoft-com:office:smarttags" w:element="place">
        <w:r w:rsidRPr="00896745">
          <w:rPr>
            <w:rFonts w:ascii="Californian FB" w:hAnsi="Californian FB" w:cs="Arial"/>
          </w:rPr>
          <w:t>Africa</w:t>
        </w:r>
      </w:smartTag>
      <w:r w:rsidRPr="00896745">
        <w:rPr>
          <w:rFonts w:ascii="Californian FB" w:hAnsi="Californian FB" w:cs="Arial"/>
        </w:rPr>
        <w:t xml:space="preserve">. Road densities are more than 2.5 times higher in Latin America and 6 times higher in Asia than in </w:t>
      </w:r>
      <w:smartTag w:uri="urn:schemas-microsoft-com:office:smarttags" w:element="place">
        <w:r w:rsidRPr="00896745">
          <w:rPr>
            <w:rFonts w:ascii="Californian FB" w:hAnsi="Californian FB" w:cs="Arial"/>
          </w:rPr>
          <w:t>Africa</w:t>
        </w:r>
      </w:smartTag>
      <w:r w:rsidRPr="00896745">
        <w:rPr>
          <w:rFonts w:ascii="Californian FB" w:hAnsi="Californian FB" w:cs="Arial"/>
        </w:rPr>
        <w:t xml:space="preserve">.  </w:t>
      </w:r>
    </w:p>
    <w:p w:rsidR="002C7ABD" w:rsidRPr="00896745" w:rsidRDefault="002C7ABD" w:rsidP="00394F00">
      <w:pPr>
        <w:jc w:val="both"/>
        <w:rPr>
          <w:rFonts w:ascii="Californian FB" w:hAnsi="Californian FB" w:cs="Gautami"/>
        </w:rPr>
      </w:pPr>
    </w:p>
    <w:p w:rsidR="002C7ABD" w:rsidRPr="00896745" w:rsidRDefault="002C7ABD" w:rsidP="00394F00">
      <w:pPr>
        <w:jc w:val="both"/>
        <w:rPr>
          <w:rFonts w:ascii="Californian FB" w:hAnsi="Californian FB" w:cs="Gautami"/>
        </w:rPr>
      </w:pPr>
      <w:r w:rsidRPr="00896745">
        <w:rPr>
          <w:rFonts w:ascii="Californian FB" w:hAnsi="Californian FB" w:cs="Gautami"/>
        </w:rPr>
        <w:t xml:space="preserve">The small farmer today in </w:t>
      </w:r>
      <w:smartTag w:uri="urn:schemas-microsoft-com:office:smarttags" w:element="place">
        <w:r>
          <w:rPr>
            <w:rFonts w:ascii="Californian FB" w:hAnsi="Californian FB" w:cs="Gautami"/>
          </w:rPr>
          <w:t>Africa</w:t>
        </w:r>
      </w:smartTag>
      <w:r>
        <w:rPr>
          <w:rFonts w:ascii="Californian FB" w:hAnsi="Californian FB" w:cs="Gautami"/>
        </w:rPr>
        <w:t xml:space="preserve"> </w:t>
      </w:r>
      <w:r w:rsidRPr="00896745">
        <w:rPr>
          <w:rFonts w:ascii="Californian FB" w:hAnsi="Californian FB" w:cs="Gautami"/>
        </w:rPr>
        <w:t>lives a life without much choice and therefore without much freedom.  His livelihood is pre-determined by the conditions of grinding poverty.    He sells the fruits of his hard labor when prices are lowest just after harvest because he has no choice.  Later in the year, come the rainy season which we call the “lean” season because food is scarce and prices are highest, she buys to feed her family because she has no choice.  And most</w:t>
      </w:r>
      <w:r>
        <w:rPr>
          <w:rFonts w:ascii="Californian FB" w:hAnsi="Californian FB" w:cs="Gautami"/>
        </w:rPr>
        <w:t xml:space="preserve"> African </w:t>
      </w:r>
      <w:r w:rsidRPr="00896745">
        <w:rPr>
          <w:rFonts w:ascii="Californian FB" w:hAnsi="Californian FB" w:cs="Gautami"/>
        </w:rPr>
        <w:t xml:space="preserve">farmers are in fact outside of the market altogether, producing just </w:t>
      </w:r>
      <w:r>
        <w:rPr>
          <w:rFonts w:ascii="Californian FB" w:hAnsi="Californian FB" w:cs="Gautami"/>
        </w:rPr>
        <w:t xml:space="preserve"> </w:t>
      </w:r>
      <w:r w:rsidRPr="00896745">
        <w:rPr>
          <w:rFonts w:ascii="Californian FB" w:hAnsi="Californian FB" w:cs="Gautami"/>
        </w:rPr>
        <w:t xml:space="preserve">enough or not enough for their own survival, neither buying nor selling in the market at all, because that choice itself does not exist.  </w:t>
      </w:r>
    </w:p>
    <w:p w:rsidR="002C7ABD" w:rsidRPr="00896745" w:rsidRDefault="002C7ABD" w:rsidP="00394F00">
      <w:pPr>
        <w:jc w:val="both"/>
        <w:rPr>
          <w:rFonts w:ascii="Californian FB" w:hAnsi="Californian FB" w:cs="Gautami"/>
        </w:rPr>
      </w:pPr>
    </w:p>
    <w:p w:rsidR="002C7ABD" w:rsidRPr="00896745" w:rsidRDefault="002C7ABD" w:rsidP="00394F00">
      <w:pPr>
        <w:jc w:val="both"/>
        <w:rPr>
          <w:rFonts w:ascii="Californian FB" w:hAnsi="Californian FB" w:cs="Gautami"/>
        </w:rPr>
      </w:pPr>
      <w:r w:rsidRPr="00896745">
        <w:rPr>
          <w:rFonts w:ascii="Californian FB" w:hAnsi="Californian FB" w:cs="Gautami"/>
        </w:rPr>
        <w:t>The real question is: How can markets be developed to harness the energy of the individual farmer’s drive for innovation and entrepreneurship?  Another notable economist, Theodore Schultz, was awarded a Nobel Price in 1974 for proving that farmers are poor but efficient, that is, that farmers are rationally profit-oriented, and want to make money just like everyone else!   We no longer need Nobel Prizes to show that farmers want a fair shake at the market, because if one thing is clear, it is that Africa IS open for business</w:t>
      </w:r>
      <w:r>
        <w:rPr>
          <w:rFonts w:ascii="Californian FB" w:hAnsi="Californian FB" w:cs="Gautami"/>
        </w:rPr>
        <w:t xml:space="preserve">, </w:t>
      </w:r>
      <w:r>
        <w:rPr>
          <w:rFonts w:ascii="Californian FB" w:hAnsi="Californian FB" w:cs="Gautami"/>
          <w:i/>
        </w:rPr>
        <w:t xml:space="preserve">and </w:t>
      </w:r>
      <w:r>
        <w:rPr>
          <w:rFonts w:ascii="Californian FB" w:hAnsi="Californian FB" w:cs="Gautami"/>
        </w:rPr>
        <w:t>that agriculture is business</w:t>
      </w:r>
      <w:r w:rsidRPr="00896745">
        <w:rPr>
          <w:rFonts w:ascii="Californian FB" w:hAnsi="Californian FB" w:cs="Gautami"/>
        </w:rPr>
        <w:t>.</w:t>
      </w:r>
    </w:p>
    <w:p w:rsidR="002C7ABD" w:rsidRPr="00896745" w:rsidRDefault="002C7ABD" w:rsidP="00394F00">
      <w:pPr>
        <w:jc w:val="both"/>
        <w:rPr>
          <w:rFonts w:ascii="Californian FB" w:hAnsi="Californian FB" w:cs="Gautami"/>
        </w:rPr>
      </w:pPr>
    </w:p>
    <w:p w:rsidR="002C7ABD" w:rsidRPr="00896745" w:rsidRDefault="002C7ABD" w:rsidP="00394F00">
      <w:pPr>
        <w:jc w:val="both"/>
        <w:rPr>
          <w:rFonts w:ascii="Californian FB" w:hAnsi="Californian FB" w:cs="Gautami"/>
        </w:rPr>
      </w:pPr>
      <w:r w:rsidRPr="00896745">
        <w:rPr>
          <w:rFonts w:ascii="Californian FB" w:hAnsi="Californian FB" w:cs="Gautami"/>
        </w:rPr>
        <w:t xml:space="preserve">Over two decades ago, the world insisted to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 xml:space="preserve"> that markets must be liberalized, that economies must be structurally adjusted.  That meant that governments were to remove themselves from the business of buying and selling, rather inefficiently, and let the private market do its magic.  What happened?  Did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 xml:space="preserve"> feed itself?  Did African farmers transform themselves into highly productive</w:t>
      </w:r>
      <w:r>
        <w:rPr>
          <w:rFonts w:ascii="Californian FB" w:hAnsi="Californian FB" w:cs="Gautami"/>
        </w:rPr>
        <w:t xml:space="preserve"> </w:t>
      </w:r>
      <w:r w:rsidRPr="00896745">
        <w:rPr>
          <w:rFonts w:ascii="Californian FB" w:hAnsi="Californian FB" w:cs="Gautami"/>
        </w:rPr>
        <w:t>commercial actors?  We in this room are probably here because we know that, to the contrary, sub-Saharan Africa is the only region of the world where hunger and</w:t>
      </w:r>
      <w:r>
        <w:rPr>
          <w:rFonts w:ascii="Californian FB" w:hAnsi="Californian FB" w:cs="Gautami"/>
        </w:rPr>
        <w:t xml:space="preserve"> malnutrition are projected to </w:t>
      </w:r>
      <w:r w:rsidRPr="00896745">
        <w:rPr>
          <w:rFonts w:ascii="Californian FB" w:hAnsi="Californian FB" w:cs="Gautami"/>
        </w:rPr>
        <w:t>go up over the next ten years, where the food import bill is now double what it was 20 years ago, where food production per capita has remained the same and where fertilizer use has gone down instead of up.</w:t>
      </w:r>
    </w:p>
    <w:p w:rsidR="002C7ABD" w:rsidRPr="00896745" w:rsidRDefault="002C7ABD" w:rsidP="002C7ABD">
      <w:pPr>
        <w:rPr>
          <w:rFonts w:ascii="Californian FB" w:hAnsi="Californian FB" w:cs="Gautami"/>
        </w:rPr>
      </w:pPr>
    </w:p>
    <w:p w:rsidR="002C7ABD" w:rsidRPr="00896745" w:rsidRDefault="002C7ABD" w:rsidP="002C7ABD">
      <w:pPr>
        <w:jc w:val="both"/>
        <w:rPr>
          <w:rFonts w:ascii="Californian FB" w:hAnsi="Californian FB" w:cs="Estrangelo Edessa"/>
        </w:rPr>
      </w:pPr>
      <w:r w:rsidRPr="00896745">
        <w:rPr>
          <w:rFonts w:ascii="Californian FB" w:hAnsi="Californian FB" w:cs="Gautami"/>
        </w:rPr>
        <w:t xml:space="preserve">Why didn’t agricultural markets perform to expectations?  The market reform prompted by the West, with all the best intentions, seems to have thrown the baby out with the bathwater.  Like </w:t>
      </w:r>
      <w:r w:rsidRPr="00896745">
        <w:rPr>
          <w:rFonts w:ascii="Californian FB" w:hAnsi="Californian FB" w:cs="Estrangelo Edessa"/>
        </w:rPr>
        <w:t xml:space="preserve">its agriculture, </w:t>
      </w:r>
      <w:r>
        <w:rPr>
          <w:rFonts w:ascii="Californian FB" w:hAnsi="Californian FB" w:cs="Estrangelo Edessa"/>
        </w:rPr>
        <w:t xml:space="preserve">African </w:t>
      </w:r>
      <w:r w:rsidRPr="00896745">
        <w:rPr>
          <w:rFonts w:ascii="Californian FB" w:hAnsi="Californian FB" w:cs="Estrangelo Edessa"/>
        </w:rPr>
        <w:t>market</w:t>
      </w:r>
      <w:r>
        <w:rPr>
          <w:rFonts w:ascii="Californian FB" w:hAnsi="Californian FB" w:cs="Estrangelo Edessa"/>
        </w:rPr>
        <w:t>s are</w:t>
      </w:r>
      <w:r w:rsidRPr="00896745">
        <w:rPr>
          <w:rFonts w:ascii="Californian FB" w:hAnsi="Californian FB" w:cs="Estrangelo Edessa"/>
        </w:rPr>
        <w:t xml:space="preserve"> under-capitalized and inefficient.  </w:t>
      </w:r>
      <w:r>
        <w:rPr>
          <w:rFonts w:ascii="Californian FB" w:hAnsi="Californian FB" w:cs="Estrangelo Edessa"/>
        </w:rPr>
        <w:t xml:space="preserve">They are </w:t>
      </w:r>
      <w:r w:rsidRPr="00896745">
        <w:rPr>
          <w:rFonts w:ascii="Californian FB" w:hAnsi="Californian FB" w:cs="Estrangelo Edessa"/>
        </w:rPr>
        <w:t xml:space="preserve">characterized by high costs and high risks of transacting, forcing much of the continent into global isolation. Only one third of agricultural output actually reaches the market.  </w:t>
      </w:r>
      <w:r>
        <w:rPr>
          <w:rFonts w:ascii="Californian FB" w:hAnsi="Californian FB" w:cs="Estrangelo Edessa"/>
        </w:rPr>
        <w:t>I</w:t>
      </w:r>
      <w:r w:rsidRPr="00896745">
        <w:rPr>
          <w:rFonts w:ascii="Californian FB" w:hAnsi="Californian FB" w:cs="Estrangelo Edessa"/>
        </w:rPr>
        <w:t xml:space="preserve">n addition to weak road and telecommunications infrastructure, </w:t>
      </w:r>
      <w:r>
        <w:rPr>
          <w:rFonts w:ascii="Californian FB" w:hAnsi="Californian FB" w:cs="Estrangelo Edessa"/>
        </w:rPr>
        <w:t xml:space="preserve">the market </w:t>
      </w:r>
      <w:r w:rsidRPr="00896745">
        <w:rPr>
          <w:rFonts w:ascii="Californian FB" w:hAnsi="Californian FB" w:cs="Estrangelo Edessa"/>
        </w:rPr>
        <w:t>suffer</w:t>
      </w:r>
      <w:r>
        <w:rPr>
          <w:rFonts w:ascii="Californian FB" w:hAnsi="Californian FB" w:cs="Estrangelo Edessa"/>
        </w:rPr>
        <w:t>s</w:t>
      </w:r>
      <w:r w:rsidRPr="00896745">
        <w:rPr>
          <w:rFonts w:ascii="Californian FB" w:hAnsi="Californian FB" w:cs="Estrangelo Edessa"/>
        </w:rPr>
        <w:t xml:space="preserve"> from a virtual absence of necessary market institutions, such as market information systems, product grading and certification, and ways to reliably connect buyers and sellers.  Because of this, commodity buyers and sellers reduce their risk and costs by trading only with those they know.  Trade is done on the basis of visual inspection because there is no assurance of product quality or quantity, which drives up marketing costs, leading to high consumer prices.  For their part, small-scale farmers, who produce the bulk of agricultural output, come to market with little information and are at the mercy of merchants in the nearest and only market they know, unable to negotiate better prices or reduce their market risk.   </w:t>
      </w:r>
    </w:p>
    <w:p w:rsidR="002C7ABD" w:rsidRPr="00896745" w:rsidRDefault="002C7ABD" w:rsidP="002C7ABD">
      <w:pPr>
        <w:jc w:val="both"/>
        <w:rPr>
          <w:rFonts w:ascii="Californian FB" w:hAnsi="Californian FB" w:cs="Gautami"/>
        </w:rPr>
      </w:pPr>
    </w:p>
    <w:p w:rsidR="002C7ABD" w:rsidRPr="00896745" w:rsidRDefault="002C7ABD" w:rsidP="002C7ABD">
      <w:pPr>
        <w:jc w:val="both"/>
        <w:rPr>
          <w:rFonts w:ascii="Californian FB" w:hAnsi="Californian FB" w:cs="Gautami"/>
        </w:rPr>
      </w:pPr>
      <w:r>
        <w:rPr>
          <w:rFonts w:ascii="Californian FB" w:hAnsi="Californian FB" w:cs="Gautami"/>
        </w:rPr>
        <w:t>P</w:t>
      </w:r>
      <w:r w:rsidRPr="00896745">
        <w:rPr>
          <w:rFonts w:ascii="Californian FB" w:hAnsi="Californian FB" w:cs="Gautami"/>
        </w:rPr>
        <w:t xml:space="preserve">rice volatility of food crops </w:t>
      </w:r>
      <w:r>
        <w:rPr>
          <w:rFonts w:ascii="Californian FB" w:hAnsi="Californian FB" w:cs="Gautami"/>
        </w:rPr>
        <w:t xml:space="preserve">in </w:t>
      </w:r>
      <w:smartTag w:uri="urn:schemas-microsoft-com:office:smarttags" w:element="place">
        <w:r>
          <w:rPr>
            <w:rFonts w:ascii="Californian FB" w:hAnsi="Californian FB" w:cs="Gautami"/>
          </w:rPr>
          <w:t>Africa</w:t>
        </w:r>
      </w:smartTag>
      <w:r>
        <w:rPr>
          <w:rFonts w:ascii="Californian FB" w:hAnsi="Californian FB" w:cs="Gautami"/>
        </w:rPr>
        <w:t xml:space="preserve"> </w:t>
      </w:r>
      <w:r w:rsidRPr="00896745">
        <w:rPr>
          <w:rFonts w:ascii="Californian FB" w:hAnsi="Californian FB" w:cs="Gautami"/>
        </w:rPr>
        <w:t xml:space="preserve">is </w:t>
      </w:r>
      <w:r>
        <w:rPr>
          <w:rFonts w:ascii="Californian FB" w:hAnsi="Californian FB" w:cs="Gautami"/>
        </w:rPr>
        <w:t xml:space="preserve">likely </w:t>
      </w:r>
      <w:r w:rsidRPr="00896745">
        <w:rPr>
          <w:rFonts w:ascii="Californian FB" w:hAnsi="Californian FB" w:cs="Gautami"/>
        </w:rPr>
        <w:t xml:space="preserve">the highest in the world.  And </w:t>
      </w:r>
      <w:r>
        <w:rPr>
          <w:rFonts w:ascii="Californian FB" w:hAnsi="Californian FB" w:cs="Gautami"/>
        </w:rPr>
        <w:t xml:space="preserve">our </w:t>
      </w:r>
      <w:r w:rsidRPr="00896745">
        <w:rPr>
          <w:rFonts w:ascii="Californian FB" w:hAnsi="Californian FB" w:cs="Gautami"/>
        </w:rPr>
        <w:t xml:space="preserve">small farmers bear the brunt of that market risk, in a way that no farmers in any other region of the world or in </w:t>
      </w:r>
      <w:r w:rsidRPr="00896745">
        <w:rPr>
          <w:rFonts w:ascii="Californian FB" w:hAnsi="Californian FB" w:cs="Gautami"/>
        </w:rPr>
        <w:lastRenderedPageBreak/>
        <w:t xml:space="preserve">any period of history have had to face.  I am convinced that no country or region could grow its agriculture with this kind of risk.  </w:t>
      </w:r>
    </w:p>
    <w:p w:rsidR="002C7ABD" w:rsidRPr="00896745" w:rsidRDefault="002C7ABD" w:rsidP="002C7ABD">
      <w:pPr>
        <w:jc w:val="both"/>
        <w:rPr>
          <w:rFonts w:ascii="Californian FB" w:hAnsi="Californian FB" w:cs="Gautami"/>
        </w:rPr>
      </w:pPr>
    </w:p>
    <w:p w:rsidR="002C7ABD" w:rsidRPr="00896745" w:rsidRDefault="002C7ABD" w:rsidP="002C7ABD">
      <w:pPr>
        <w:pBdr>
          <w:bottom w:val="single" w:sz="12" w:space="14" w:color="auto"/>
        </w:pBdr>
        <w:jc w:val="both"/>
        <w:rPr>
          <w:rFonts w:ascii="Californian FB" w:hAnsi="Californian FB" w:cs="Gautami"/>
        </w:rPr>
      </w:pPr>
      <w:r>
        <w:rPr>
          <w:rFonts w:ascii="Californian FB" w:hAnsi="Californian FB" w:cs="Gautami"/>
        </w:rPr>
        <w:t>F</w:t>
      </w:r>
      <w:r w:rsidRPr="00896745">
        <w:rPr>
          <w:rFonts w:ascii="Californian FB" w:hAnsi="Californian FB" w:cs="Gautami"/>
        </w:rPr>
        <w:t xml:space="preserve">or example, </w:t>
      </w:r>
      <w:r>
        <w:rPr>
          <w:rFonts w:ascii="Californian FB" w:hAnsi="Californian FB" w:cs="Gautami"/>
        </w:rPr>
        <w:t xml:space="preserve">in </w:t>
      </w:r>
      <w:smartTag w:uri="urn:schemas-microsoft-com:office:smarttags" w:element="place">
        <w:smartTag w:uri="urn:schemas-microsoft-com:office:smarttags" w:element="country-region">
          <w:r>
            <w:rPr>
              <w:rFonts w:ascii="Californian FB" w:hAnsi="Californian FB" w:cs="Gautami"/>
            </w:rPr>
            <w:t>Ethiopia</w:t>
          </w:r>
        </w:smartTag>
      </w:smartTag>
      <w:r>
        <w:rPr>
          <w:rFonts w:ascii="Californian FB" w:hAnsi="Californian FB" w:cs="Gautami"/>
        </w:rPr>
        <w:t xml:space="preserve">, </w:t>
      </w:r>
      <w:r w:rsidRPr="00896745">
        <w:rPr>
          <w:rFonts w:ascii="Californian FB" w:hAnsi="Californian FB" w:cs="Gautami"/>
        </w:rPr>
        <w:t>the variation of prices for maize from one year to the next is in the order of 50 percent.  This is mind-boggling.  This kind of market risk has direct implications for both the incentives of farmers to invest in achieving higher productivity as well as for food security for the country.   Between 2001 and 2002, Ethiopian maize farmers had successfully produced two years of bumper harvests.  This led to a</w:t>
      </w:r>
      <w:r>
        <w:rPr>
          <w:rFonts w:ascii="Californian FB" w:hAnsi="Californian FB" w:cs="Gautami"/>
        </w:rPr>
        <w:t xml:space="preserve"> collapse of prices by up to 80 </w:t>
      </w:r>
      <w:r w:rsidRPr="00896745">
        <w:rPr>
          <w:rFonts w:ascii="Californian FB" w:hAnsi="Californian FB" w:cs="Gautami"/>
        </w:rPr>
        <w:t>percent.  In the grain belt of the country, prices fell so low that some farmers did not even harvest some 300,000 tons of grain from the field, because it was not profitable.  Less than six months later, that very same year, when the rains failed in other parts of the country, Ethiopia announced a major food crisis and the need for emergency food to avert starvation for 14 million people.  At the same time, farmers who had been hit by the collapse i</w:t>
      </w:r>
      <w:r>
        <w:rPr>
          <w:rFonts w:ascii="Californian FB" w:hAnsi="Californian FB" w:cs="Gautami"/>
        </w:rPr>
        <w:t>n</w:t>
      </w:r>
      <w:r w:rsidRPr="00896745">
        <w:rPr>
          <w:rFonts w:ascii="Californian FB" w:hAnsi="Californian FB" w:cs="Gautami"/>
        </w:rPr>
        <w:t xml:space="preserve"> prices reduced their</w:t>
      </w:r>
      <w:r>
        <w:rPr>
          <w:rFonts w:ascii="Californian FB" w:hAnsi="Californian FB" w:cs="Gautami"/>
        </w:rPr>
        <w:t xml:space="preserve"> </w:t>
      </w:r>
      <w:r w:rsidRPr="00896745">
        <w:rPr>
          <w:rFonts w:ascii="Californian FB" w:hAnsi="Californian FB" w:cs="Gautami"/>
        </w:rPr>
        <w:t xml:space="preserve">fertilizer use by 27 percent for the following year.  This is an example of “arrested development”, or a budding Green Revolution stopped in its tracks.  And this is not unique to </w:t>
      </w:r>
      <w:smartTag w:uri="urn:schemas-microsoft-com:office:smarttags" w:element="country-region">
        <w:r w:rsidRPr="00896745">
          <w:rPr>
            <w:rFonts w:ascii="Californian FB" w:hAnsi="Californian FB" w:cs="Gautami"/>
          </w:rPr>
          <w:t>Ethiopia</w:t>
        </w:r>
      </w:smartTag>
      <w:r w:rsidRPr="00896745">
        <w:rPr>
          <w:rFonts w:ascii="Californian FB" w:hAnsi="Californian FB" w:cs="Gautami"/>
        </w:rPr>
        <w:t xml:space="preserve">, but happens over and over again all over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w:t>
      </w:r>
    </w:p>
    <w:p w:rsidR="002C7ABD" w:rsidRPr="00896745" w:rsidRDefault="002C7ABD" w:rsidP="002C7ABD">
      <w:pPr>
        <w:pBdr>
          <w:bottom w:val="single" w:sz="12" w:space="14" w:color="auto"/>
        </w:pBdr>
        <w:jc w:val="both"/>
        <w:rPr>
          <w:rFonts w:ascii="Californian FB" w:hAnsi="Californian FB" w:cs="Gautami"/>
        </w:rPr>
      </w:pPr>
    </w:p>
    <w:p w:rsidR="00B42295" w:rsidRDefault="002C7ABD" w:rsidP="00B42295">
      <w:pPr>
        <w:pBdr>
          <w:bottom w:val="single" w:sz="12" w:space="14" w:color="auto"/>
        </w:pBdr>
        <w:jc w:val="both"/>
        <w:rPr>
          <w:rFonts w:ascii="Californian FB" w:hAnsi="Californian FB" w:cs="Gautami"/>
        </w:rPr>
      </w:pPr>
      <w:r>
        <w:rPr>
          <w:rFonts w:ascii="Californian FB" w:hAnsi="Californian FB" w:cs="Gautami"/>
        </w:rPr>
        <w:t xml:space="preserve">But I am not here to </w:t>
      </w:r>
      <w:r w:rsidRPr="00896745">
        <w:rPr>
          <w:rFonts w:ascii="Californian FB" w:hAnsi="Californian FB" w:cs="Gautami"/>
        </w:rPr>
        <w:t>wring</w:t>
      </w:r>
      <w:r>
        <w:rPr>
          <w:rFonts w:ascii="Californian FB" w:hAnsi="Californian FB" w:cs="Gautami"/>
        </w:rPr>
        <w:t xml:space="preserve"> my </w:t>
      </w:r>
      <w:r w:rsidRPr="00896745">
        <w:rPr>
          <w:rFonts w:ascii="Californian FB" w:hAnsi="Californian FB" w:cs="Gautami"/>
        </w:rPr>
        <w:t xml:space="preserve">hands </w:t>
      </w:r>
      <w:r>
        <w:rPr>
          <w:rFonts w:ascii="Californian FB" w:hAnsi="Californian FB" w:cs="Gautami"/>
        </w:rPr>
        <w:t>or to lament the past.  I am here to tell you that c</w:t>
      </w:r>
      <w:r w:rsidRPr="00896745">
        <w:rPr>
          <w:rFonts w:ascii="Californian FB" w:hAnsi="Californian FB" w:cs="Gautami"/>
        </w:rPr>
        <w:t xml:space="preserve">hange is in the air.   Africa today is not the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 xml:space="preserve"> that is waiting for aid solutions or foreign cookie-cutter policy experts’ prescriptions.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 xml:space="preserve"> is learning, though perhaps too slowly, t</w:t>
      </w:r>
      <w:r>
        <w:rPr>
          <w:rFonts w:ascii="Californian FB" w:hAnsi="Californian FB" w:cs="Gautami"/>
        </w:rPr>
        <w:t xml:space="preserve">hat </w:t>
      </w:r>
      <w:r w:rsidRPr="00896745">
        <w:rPr>
          <w:rFonts w:ascii="Californian FB" w:hAnsi="Californian FB" w:cs="Gautami"/>
        </w:rPr>
        <w:t xml:space="preserve">markets don’t just happen by themselves.  In the 1980s, it was fashionable to talk about “getting prices right,” which was mainly about getting governments out of the market.  We now recognize that unleashing the power of the market is about getting markets right, which involves investing in the right infrastructure and developing the necessary market institutions.  When conditions are right, we are seeing that the power of innovation is alive and ready to explode in </w:t>
      </w:r>
      <w:smartTag w:uri="urn:schemas-microsoft-com:office:smarttags" w:element="place">
        <w:r w:rsidRPr="00896745">
          <w:rPr>
            <w:rFonts w:ascii="Californian FB" w:hAnsi="Californian FB" w:cs="Gautami"/>
          </w:rPr>
          <w:t>Africa</w:t>
        </w:r>
      </w:smartTag>
      <w:r w:rsidRPr="00896745">
        <w:rPr>
          <w:rFonts w:ascii="Californian FB" w:hAnsi="Californian FB" w:cs="Gautami"/>
        </w:rPr>
        <w:t xml:space="preserve"> just like anywhere else.</w:t>
      </w:r>
    </w:p>
    <w:p w:rsidR="00B42295" w:rsidRDefault="00B42295" w:rsidP="00B42295">
      <w:pPr>
        <w:pBdr>
          <w:bottom w:val="single" w:sz="12" w:space="14" w:color="auto"/>
        </w:pBdr>
        <w:jc w:val="both"/>
        <w:rPr>
          <w:rFonts w:ascii="Californian FB" w:hAnsi="Californian FB" w:cs="Gautami"/>
        </w:rPr>
      </w:pPr>
    </w:p>
    <w:p w:rsidR="00B42295" w:rsidRDefault="00B42295" w:rsidP="00B42295">
      <w:pPr>
        <w:pBdr>
          <w:bottom w:val="single" w:sz="12" w:space="14" w:color="auto"/>
        </w:pBdr>
        <w:jc w:val="both"/>
        <w:rPr>
          <w:rFonts w:ascii="Californian FB" w:hAnsi="Californian FB" w:cs="Gautami"/>
        </w:rPr>
      </w:pPr>
      <w:r>
        <w:rPr>
          <w:rFonts w:ascii="Californian FB" w:hAnsi="Californian FB" w:cs="Gautami"/>
        </w:rPr>
        <w:t xml:space="preserve">Nearly three years ago I decided to leave my comfortable job as a World Bank senior economist and return to my country after 30 years abroad.   I went for a simple reason.  Having spent more than a decade studying and writing and convincing policymakers and even donors about market problems in </w:t>
      </w:r>
      <w:smartTag w:uri="urn:schemas-microsoft-com:office:smarttags" w:element="place">
        <w:r>
          <w:rPr>
            <w:rFonts w:ascii="Californian FB" w:hAnsi="Californian FB" w:cs="Gautami"/>
          </w:rPr>
          <w:t>Africa</w:t>
        </w:r>
      </w:smartTag>
      <w:r>
        <w:rPr>
          <w:rFonts w:ascii="Californian FB" w:hAnsi="Californian FB" w:cs="Gautami"/>
        </w:rPr>
        <w:t xml:space="preserve">, I decided it was time to do something about it. </w:t>
      </w:r>
    </w:p>
    <w:p w:rsidR="00B42295" w:rsidRDefault="00B42295" w:rsidP="002C7ABD">
      <w:pPr>
        <w:pBdr>
          <w:bottom w:val="single" w:sz="12" w:space="14" w:color="auto"/>
        </w:pBdr>
        <w:jc w:val="both"/>
        <w:rPr>
          <w:rFonts w:ascii="Californian FB" w:hAnsi="Californian FB" w:cs="Gautami"/>
        </w:rPr>
      </w:pPr>
    </w:p>
    <w:p w:rsidR="002C7ABD" w:rsidRPr="00896745" w:rsidRDefault="002C7ABD" w:rsidP="002C7ABD">
      <w:pPr>
        <w:pBdr>
          <w:bottom w:val="single" w:sz="12" w:space="14" w:color="auto"/>
        </w:pBdr>
        <w:jc w:val="both"/>
        <w:rPr>
          <w:rFonts w:ascii="Californian FB" w:hAnsi="Californian FB" w:cs="Gautami"/>
        </w:rPr>
      </w:pPr>
      <w:r w:rsidRPr="00896745">
        <w:rPr>
          <w:rFonts w:ascii="Californian FB" w:hAnsi="Californian FB" w:cs="Gautami"/>
        </w:rPr>
        <w:t xml:space="preserve">In </w:t>
      </w:r>
      <w:smartTag w:uri="urn:schemas-microsoft-com:office:smarttags" w:element="country-region">
        <w:smartTag w:uri="urn:schemas-microsoft-com:office:smarttags" w:element="place">
          <w:r w:rsidRPr="00896745">
            <w:rPr>
              <w:rFonts w:ascii="Californian FB" w:hAnsi="Californian FB" w:cs="Gautami"/>
            </w:rPr>
            <w:t>Ethiopia</w:t>
          </w:r>
        </w:smartTag>
      </w:smartTag>
      <w:r w:rsidRPr="00896745">
        <w:rPr>
          <w:rFonts w:ascii="Californian FB" w:hAnsi="Californian FB" w:cs="Gautami"/>
        </w:rPr>
        <w:t xml:space="preserve">, </w:t>
      </w:r>
      <w:r>
        <w:rPr>
          <w:rFonts w:ascii="Californian FB" w:hAnsi="Californian FB" w:cs="Gautami"/>
        </w:rPr>
        <w:t xml:space="preserve">I am leading </w:t>
      </w:r>
      <w:r w:rsidRPr="00896745">
        <w:rPr>
          <w:rFonts w:ascii="Californian FB" w:hAnsi="Californian FB" w:cs="Gautami"/>
        </w:rPr>
        <w:t xml:space="preserve">an exciting new initiative to establish the first organized marketing system, the Ethiopia Commodity Exchange, or ECEX. </w:t>
      </w:r>
      <w:r>
        <w:rPr>
          <w:rFonts w:ascii="Californian FB" w:hAnsi="Californian FB" w:cs="Gautami"/>
        </w:rPr>
        <w:t xml:space="preserve">  </w:t>
      </w:r>
      <w:r w:rsidRPr="00896745">
        <w:rPr>
          <w:rFonts w:ascii="Californian FB" w:hAnsi="Californian FB" w:cs="Gautami"/>
        </w:rPr>
        <w:t xml:space="preserve">The commodity exchange concept itself is not new.  The very first and most well known organized commodity market was established in 1848 by 82 grain merchants and farmers in a little town at the crossroads of the Illinois river and Lake Michigan, known as </w:t>
      </w:r>
      <w:smartTag w:uri="urn:schemas-microsoft-com:office:smarttags" w:element="place">
        <w:smartTag w:uri="urn:schemas-microsoft-com:office:smarttags" w:element="City">
          <w:r w:rsidRPr="00896745">
            <w:rPr>
              <w:rFonts w:ascii="Californian FB" w:hAnsi="Californian FB" w:cs="Gautami"/>
            </w:rPr>
            <w:t>Chicago</w:t>
          </w:r>
        </w:smartTag>
      </w:smartTag>
      <w:r w:rsidRPr="00896745">
        <w:rPr>
          <w:rFonts w:ascii="Californian FB" w:hAnsi="Californian FB" w:cs="Gautami"/>
        </w:rPr>
        <w:t xml:space="preserve">.  The Chicago Board of Trade was then established for the very same reasons that our Ethiopian farmers today would benefit from a commodity exchange.  Farmers in the American Midwest would load their grain on a barge and take it up river to the </w:t>
      </w:r>
      <w:smartTag w:uri="urn:schemas-microsoft-com:office:smarttags" w:element="place">
        <w:smartTag w:uri="urn:schemas-microsoft-com:office:smarttags" w:element="City">
          <w:r w:rsidRPr="00896745">
            <w:rPr>
              <w:rFonts w:ascii="Californian FB" w:hAnsi="Californian FB" w:cs="Gautami"/>
            </w:rPr>
            <w:t>Chicago</w:t>
          </w:r>
        </w:smartTag>
      </w:smartTag>
      <w:r w:rsidRPr="00896745">
        <w:rPr>
          <w:rFonts w:ascii="Californian FB" w:hAnsi="Californian FB" w:cs="Gautami"/>
        </w:rPr>
        <w:t xml:space="preserve"> market.  However, once arrived, if they could not find a buyer or if prices suddenly fell, they would inc</w:t>
      </w:r>
      <w:r>
        <w:rPr>
          <w:rFonts w:ascii="Californian FB" w:hAnsi="Californian FB" w:cs="Gautami"/>
        </w:rPr>
        <w:t xml:space="preserve">ur huge losses and even dump it </w:t>
      </w:r>
      <w:r w:rsidRPr="00896745">
        <w:rPr>
          <w:rFonts w:ascii="Californian FB" w:hAnsi="Californian FB" w:cs="Gautami"/>
        </w:rPr>
        <w:t xml:space="preserve">in </w:t>
      </w:r>
      <w:smartTag w:uri="urn:schemas-microsoft-com:office:smarttags" w:element="place">
        <w:r w:rsidRPr="00896745">
          <w:rPr>
            <w:rFonts w:ascii="Californian FB" w:hAnsi="Californian FB" w:cs="Gautami"/>
          </w:rPr>
          <w:t>Lake Michigan</w:t>
        </w:r>
      </w:smartTag>
      <w:r w:rsidRPr="00896745">
        <w:rPr>
          <w:rFonts w:ascii="Californian FB" w:hAnsi="Californian FB" w:cs="Gautami"/>
        </w:rPr>
        <w:t xml:space="preserve"> rather than spend more money taking it back home.  The need to avoid these tremendous risks led to the birth of the futures market and the underlying system of grading the grain and issuing a warehouse receipt to certify the product quality and quantity.  From there, the greatest innovation came about:  buyers and sellers could buy and sell goods without having to visually inspect the grain.  That meant that grain could be traded across great distances and even across time, as far as 18 months into the future.  This innovation is at the heart of the transformation of </w:t>
      </w:r>
      <w:r w:rsidRPr="00896745">
        <w:rPr>
          <w:rFonts w:ascii="Californian FB" w:hAnsi="Californian FB" w:cs="Gautami"/>
        </w:rPr>
        <w:lastRenderedPageBreak/>
        <w:t xml:space="preserve">American agriculture and the rise of </w:t>
      </w:r>
      <w:smartTag w:uri="urn:schemas-microsoft-com:office:smarttags" w:element="City">
        <w:smartTag w:uri="urn:schemas-microsoft-com:office:smarttags" w:element="place">
          <w:r w:rsidRPr="00896745">
            <w:rPr>
              <w:rFonts w:ascii="Californian FB" w:hAnsi="Californian FB" w:cs="Gautami"/>
            </w:rPr>
            <w:t>Chicago</w:t>
          </w:r>
        </w:smartTag>
      </w:smartTag>
      <w:r w:rsidRPr="00896745">
        <w:rPr>
          <w:rFonts w:ascii="Californian FB" w:hAnsi="Californian FB" w:cs="Gautami"/>
        </w:rPr>
        <w:t xml:space="preserve"> from a regional market to a global market center for agriculture.   </w:t>
      </w:r>
    </w:p>
    <w:p w:rsidR="002C7ABD" w:rsidRPr="00896745" w:rsidRDefault="002C7ABD" w:rsidP="002C7ABD">
      <w:pPr>
        <w:pBdr>
          <w:bottom w:val="single" w:sz="12" w:space="14" w:color="auto"/>
        </w:pBdr>
        <w:jc w:val="both"/>
        <w:rPr>
          <w:rFonts w:ascii="Californian FB" w:hAnsi="Californian FB" w:cs="Gautami"/>
        </w:rPr>
      </w:pPr>
    </w:p>
    <w:p w:rsidR="002C7ABD" w:rsidRPr="00896745" w:rsidRDefault="002C7ABD" w:rsidP="002C7ABD">
      <w:pPr>
        <w:pBdr>
          <w:bottom w:val="single" w:sz="12" w:space="14" w:color="auto"/>
        </w:pBdr>
        <w:jc w:val="both"/>
        <w:rPr>
          <w:rFonts w:ascii="Californian FB" w:hAnsi="Californian FB" w:cs="Gautami"/>
        </w:rPr>
      </w:pPr>
      <w:r w:rsidRPr="00896745">
        <w:rPr>
          <w:rFonts w:ascii="Californian FB" w:hAnsi="Californian FB" w:cs="Gautami"/>
        </w:rPr>
        <w:t xml:space="preserve">Over the last century, commodity exchanges and the global reference prices they provide have traditionally been associated with major cities such as </w:t>
      </w:r>
      <w:smartTag w:uri="urn:schemas-microsoft-com:office:smarttags" w:element="City">
        <w:r w:rsidRPr="00896745">
          <w:rPr>
            <w:rFonts w:ascii="Californian FB" w:hAnsi="Californian FB" w:cs="Gautami"/>
          </w:rPr>
          <w:t>London</w:t>
        </w:r>
      </w:smartTag>
      <w:r w:rsidRPr="00896745">
        <w:rPr>
          <w:rFonts w:ascii="Californian FB" w:hAnsi="Californian FB" w:cs="Gautami"/>
        </w:rPr>
        <w:t xml:space="preserve">, </w:t>
      </w:r>
      <w:smartTag w:uri="urn:schemas-microsoft-com:office:smarttags" w:element="City">
        <w:r w:rsidRPr="00896745">
          <w:rPr>
            <w:rFonts w:ascii="Californian FB" w:hAnsi="Californian FB" w:cs="Gautami"/>
          </w:rPr>
          <w:t>Chicago</w:t>
        </w:r>
      </w:smartTag>
      <w:r w:rsidRPr="00896745">
        <w:rPr>
          <w:rFonts w:ascii="Californian FB" w:hAnsi="Californian FB" w:cs="Gautami"/>
        </w:rPr>
        <w:t xml:space="preserve">, </w:t>
      </w:r>
      <w:smartTag w:uri="urn:schemas-microsoft-com:office:smarttags" w:element="State">
        <w:r w:rsidRPr="00896745">
          <w:rPr>
            <w:rFonts w:ascii="Californian FB" w:hAnsi="Californian FB" w:cs="Gautami"/>
          </w:rPr>
          <w:t>New York</w:t>
        </w:r>
      </w:smartTag>
      <w:r w:rsidRPr="00896745">
        <w:rPr>
          <w:rFonts w:ascii="Californian FB" w:hAnsi="Californian FB" w:cs="Gautami"/>
        </w:rPr>
        <w:t xml:space="preserve">, and </w:t>
      </w:r>
      <w:smartTag w:uri="urn:schemas-microsoft-com:office:smarttags" w:element="place">
        <w:smartTag w:uri="urn:schemas-microsoft-com:office:smarttags" w:element="City">
          <w:r w:rsidRPr="00896745">
            <w:rPr>
              <w:rFonts w:ascii="Californian FB" w:hAnsi="Californian FB" w:cs="Gautami"/>
            </w:rPr>
            <w:t>Tokyo</w:t>
          </w:r>
        </w:smartTag>
      </w:smartTag>
      <w:r w:rsidRPr="00896745">
        <w:rPr>
          <w:rFonts w:ascii="Californian FB" w:hAnsi="Californian FB" w:cs="Gautami"/>
        </w:rPr>
        <w:t>.  But over the last decade, this has begun to shift.  And this is due to the power of technology and the shifting of market dominance to the emerging markets.  Powered by information technology, we are seeing the rapid growth of developing country exchanges in which many small actors are able to participate in the market.  Over the last decade, the share of Western organized exchanges in the world has fallen by half.  In</w:t>
      </w:r>
      <w:r>
        <w:rPr>
          <w:rFonts w:ascii="Californian FB" w:hAnsi="Californian FB" w:cs="Gautami"/>
        </w:rPr>
        <w:t xml:space="preserve"> </w:t>
      </w:r>
      <w:r w:rsidRPr="00896745">
        <w:rPr>
          <w:rFonts w:ascii="Californian FB" w:hAnsi="Californian FB" w:cs="Gautami"/>
        </w:rPr>
        <w:t xml:space="preserve">2004, the Dalian Commodity Exchange </w:t>
      </w:r>
      <w:r>
        <w:rPr>
          <w:rFonts w:ascii="Californian FB" w:hAnsi="Californian FB" w:cs="Gautami"/>
        </w:rPr>
        <w:t xml:space="preserve">in </w:t>
      </w:r>
      <w:smartTag w:uri="urn:schemas-microsoft-com:office:smarttags" w:element="country-region">
        <w:smartTag w:uri="urn:schemas-microsoft-com:office:smarttags" w:element="place">
          <w:r>
            <w:rPr>
              <w:rFonts w:ascii="Californian FB" w:hAnsi="Californian FB" w:cs="Gautami"/>
            </w:rPr>
            <w:t>China</w:t>
          </w:r>
        </w:smartTag>
      </w:smartTag>
      <w:r>
        <w:rPr>
          <w:rFonts w:ascii="Californian FB" w:hAnsi="Californian FB" w:cs="Gautami"/>
        </w:rPr>
        <w:t xml:space="preserve"> </w:t>
      </w:r>
      <w:r w:rsidRPr="00896745">
        <w:rPr>
          <w:rFonts w:ascii="Californian FB" w:hAnsi="Californian FB" w:cs="Gautami"/>
        </w:rPr>
        <w:t>overt</w:t>
      </w:r>
      <w:r w:rsidR="00701A99">
        <w:rPr>
          <w:rFonts w:ascii="Californian FB" w:hAnsi="Californian FB" w:cs="Gautami"/>
        </w:rPr>
        <w:t>ook</w:t>
      </w:r>
      <w:r w:rsidRPr="00896745">
        <w:rPr>
          <w:rFonts w:ascii="Californian FB" w:hAnsi="Californian FB" w:cs="Gautami"/>
        </w:rPr>
        <w:t xml:space="preserve"> the Chicago Board of Trade to become the second largest commodity exchange in the world and is becoming the global reference price for soybeans.  In </w:t>
      </w:r>
      <w:smartTag w:uri="urn:schemas-microsoft-com:office:smarttags" w:element="country-region">
        <w:smartTag w:uri="urn:schemas-microsoft-com:office:smarttags" w:element="place">
          <w:r w:rsidRPr="00896745">
            <w:rPr>
              <w:rFonts w:ascii="Californian FB" w:hAnsi="Californian FB" w:cs="Gautami"/>
            </w:rPr>
            <w:t>India</w:t>
          </w:r>
        </w:smartTag>
      </w:smartTag>
      <w:r w:rsidRPr="00896745">
        <w:rPr>
          <w:rFonts w:ascii="Californian FB" w:hAnsi="Californian FB" w:cs="Gautami"/>
        </w:rPr>
        <w:t xml:space="preserve">, two national commodity exchanges established just 3 years ago are growing at phenomenal growth </w:t>
      </w:r>
      <w:r w:rsidR="00B90DD4">
        <w:rPr>
          <w:rFonts w:ascii="Californian FB" w:hAnsi="Californian FB" w:cs="Gautami"/>
        </w:rPr>
        <w:t xml:space="preserve">rates above 270 percent a year </w:t>
      </w:r>
      <w:r w:rsidRPr="00896745">
        <w:rPr>
          <w:rFonts w:ascii="Californian FB" w:hAnsi="Californian FB" w:cs="Gautami"/>
        </w:rPr>
        <w:t>and have grown to trading more than a $1 billion of contracts a day</w:t>
      </w:r>
      <w:r w:rsidR="00B90DD4">
        <w:rPr>
          <w:rFonts w:ascii="Californian FB" w:hAnsi="Californian FB" w:cs="Gautami"/>
        </w:rPr>
        <w:t>, where farmers now use the futures prices to guide their planting decisions</w:t>
      </w:r>
      <w:r w:rsidRPr="00896745">
        <w:rPr>
          <w:rFonts w:ascii="Californian FB" w:hAnsi="Californian FB" w:cs="Gautami"/>
        </w:rPr>
        <w:t>.  Despite these global trends, a world map of commodity exchanges would show a rather big</w:t>
      </w:r>
      <w:r>
        <w:rPr>
          <w:rFonts w:ascii="Californian FB" w:hAnsi="Californian FB" w:cs="Gautami"/>
        </w:rPr>
        <w:t xml:space="preserve"> blank over the African region, </w:t>
      </w:r>
      <w:r w:rsidRPr="00896745">
        <w:rPr>
          <w:rFonts w:ascii="Californian FB" w:hAnsi="Californian FB" w:cs="Gautami"/>
        </w:rPr>
        <w:t xml:space="preserve">where exchanges are yet to emerge with the notable exception of </w:t>
      </w:r>
      <w:smartTag w:uri="urn:schemas-microsoft-com:office:smarttags" w:element="place">
        <w:smartTag w:uri="urn:schemas-microsoft-com:office:smarttags" w:element="country-region">
          <w:r w:rsidRPr="00896745">
            <w:rPr>
              <w:rFonts w:ascii="Californian FB" w:hAnsi="Californian FB" w:cs="Gautami"/>
            </w:rPr>
            <w:t>South Africa</w:t>
          </w:r>
        </w:smartTag>
      </w:smartTag>
      <w:r w:rsidRPr="00896745">
        <w:rPr>
          <w:rFonts w:ascii="Californian FB" w:hAnsi="Californian FB" w:cs="Gautami"/>
        </w:rPr>
        <w:t>.</w:t>
      </w:r>
    </w:p>
    <w:p w:rsidR="002C7ABD" w:rsidRPr="00896745" w:rsidRDefault="002C7ABD" w:rsidP="002C7ABD">
      <w:pPr>
        <w:pBdr>
          <w:bottom w:val="single" w:sz="12" w:space="14" w:color="auto"/>
        </w:pBdr>
        <w:jc w:val="both"/>
        <w:rPr>
          <w:rFonts w:ascii="Californian FB" w:hAnsi="Californian FB" w:cs="Gautami"/>
        </w:rPr>
      </w:pPr>
    </w:p>
    <w:p w:rsidR="002C7ABD" w:rsidRPr="00896745" w:rsidRDefault="002C7ABD" w:rsidP="002C7ABD">
      <w:pPr>
        <w:pBdr>
          <w:bottom w:val="single" w:sz="12" w:space="14" w:color="auto"/>
        </w:pBdr>
        <w:jc w:val="both"/>
        <w:rPr>
          <w:rFonts w:ascii="Californian FB" w:hAnsi="Californian FB" w:cs="Gautami"/>
        </w:rPr>
      </w:pPr>
      <w:r w:rsidRPr="00896745">
        <w:rPr>
          <w:rFonts w:ascii="Californian FB" w:hAnsi="Californian FB" w:cs="Gautami"/>
        </w:rPr>
        <w:t xml:space="preserve">In </w:t>
      </w:r>
      <w:smartTag w:uri="urn:schemas-microsoft-com:office:smarttags" w:element="country-region">
        <w:r w:rsidRPr="00896745">
          <w:rPr>
            <w:rFonts w:ascii="Californian FB" w:hAnsi="Californian FB" w:cs="Gautami"/>
          </w:rPr>
          <w:t>Ethiopia</w:t>
        </w:r>
      </w:smartTag>
      <w:r w:rsidRPr="00896745">
        <w:rPr>
          <w:rFonts w:ascii="Californian FB" w:hAnsi="Californian FB" w:cs="Gautami"/>
        </w:rPr>
        <w:t xml:space="preserve">, our commodity exchange is uniquely designed to meet </w:t>
      </w:r>
      <w:smartTag w:uri="urn:schemas-microsoft-com:office:smarttags" w:element="place">
        <w:smartTag w:uri="urn:schemas-microsoft-com:office:smarttags" w:element="country-region">
          <w:r w:rsidRPr="00896745">
            <w:rPr>
              <w:rFonts w:ascii="Californian FB" w:hAnsi="Californian FB" w:cs="Gautami"/>
            </w:rPr>
            <w:t>Ethiopia</w:t>
          </w:r>
        </w:smartTag>
      </w:smartTag>
      <w:r w:rsidRPr="00896745">
        <w:rPr>
          <w:rFonts w:ascii="Californian FB" w:hAnsi="Californian FB" w:cs="Gautami"/>
        </w:rPr>
        <w:t xml:space="preserve">’s needs and conditions.  We are not trying to cut and paste the </w:t>
      </w:r>
      <w:smartTag w:uri="urn:schemas-microsoft-com:office:smarttags" w:element="City">
        <w:r w:rsidRPr="00896745">
          <w:rPr>
            <w:rFonts w:ascii="Californian FB" w:hAnsi="Californian FB" w:cs="Gautami"/>
          </w:rPr>
          <w:t>Chicago</w:t>
        </w:r>
      </w:smartTag>
      <w:r w:rsidRPr="00896745">
        <w:rPr>
          <w:rFonts w:ascii="Californian FB" w:hAnsi="Californian FB" w:cs="Gautami"/>
        </w:rPr>
        <w:t xml:space="preserve"> or </w:t>
      </w:r>
      <w:smartTag w:uri="urn:schemas-microsoft-com:office:smarttags" w:element="country-region">
        <w:r w:rsidRPr="00896745">
          <w:rPr>
            <w:rFonts w:ascii="Californian FB" w:hAnsi="Californian FB" w:cs="Gautami"/>
          </w:rPr>
          <w:t>India</w:t>
        </w:r>
      </w:smartTag>
      <w:r w:rsidRPr="00896745">
        <w:rPr>
          <w:rFonts w:ascii="Californian FB" w:hAnsi="Californian FB" w:cs="Gautami"/>
        </w:rPr>
        <w:t xml:space="preserve"> model but rather to create a system that works for </w:t>
      </w:r>
      <w:smartTag w:uri="urn:schemas-microsoft-com:office:smarttags" w:element="place">
        <w:smartTag w:uri="urn:schemas-microsoft-com:office:smarttags" w:element="country-region">
          <w:r w:rsidRPr="00896745">
            <w:rPr>
              <w:rFonts w:ascii="Californian FB" w:hAnsi="Californian FB" w:cs="Gautami"/>
            </w:rPr>
            <w:t>Ethiopia</w:t>
          </w:r>
        </w:smartTag>
      </w:smartTag>
      <w:r w:rsidRPr="00896745">
        <w:rPr>
          <w:rFonts w:ascii="Californian FB" w:hAnsi="Californian FB" w:cs="Gautami"/>
        </w:rPr>
        <w:t xml:space="preserve">’s reality.  ECEX is an Ethiopian Exchange for </w:t>
      </w:r>
      <w:smartTag w:uri="urn:schemas-microsoft-com:office:smarttags" w:element="place">
        <w:smartTag w:uri="urn:schemas-microsoft-com:office:smarttags" w:element="country-region">
          <w:r w:rsidRPr="00896745">
            <w:rPr>
              <w:rFonts w:ascii="Californian FB" w:hAnsi="Californian FB" w:cs="Gautami"/>
            </w:rPr>
            <w:t>Ethiopia</w:t>
          </w:r>
        </w:smartTag>
      </w:smartTag>
      <w:r w:rsidRPr="00896745">
        <w:rPr>
          <w:rFonts w:ascii="Californian FB" w:hAnsi="Californian FB" w:cs="Gautami"/>
        </w:rPr>
        <w:t>.   Thus, we are creating what is perhaps the first such system uniquely designed for the needs of small farmers.  We are creating a system that serves all market actors, that goes well beyond agriculture itself and that will serve as a catalyst for transforming our ICT sector, our financial sector, and even changes in the legal framework.</w:t>
      </w:r>
    </w:p>
    <w:p w:rsidR="002C7ABD" w:rsidRPr="00896745" w:rsidRDefault="002C7ABD" w:rsidP="002C7ABD">
      <w:pPr>
        <w:pBdr>
          <w:bottom w:val="single" w:sz="12" w:space="14" w:color="auto"/>
        </w:pBdr>
        <w:jc w:val="both"/>
        <w:rPr>
          <w:rFonts w:ascii="Californian FB" w:hAnsi="Californian FB" w:cs="Gautami"/>
        </w:rPr>
      </w:pPr>
    </w:p>
    <w:p w:rsidR="002C7ABD" w:rsidRPr="00896745" w:rsidRDefault="002C7ABD" w:rsidP="002C7ABD">
      <w:pPr>
        <w:pBdr>
          <w:bottom w:val="single" w:sz="12" w:space="14" w:color="auto"/>
        </w:pBdr>
        <w:jc w:val="both"/>
        <w:rPr>
          <w:rFonts w:ascii="Californian FB" w:hAnsi="Californian FB" w:cs="Gautami"/>
        </w:rPr>
      </w:pPr>
      <w:r w:rsidRPr="00896745">
        <w:rPr>
          <w:rFonts w:ascii="Californian FB" w:hAnsi="Californian FB" w:cs="Gautami"/>
        </w:rPr>
        <w:t>This integrated perspective is what we call the ECEX Edge.  The ECEX Edge recognizes that, up to date, efforts to improve the market have been piecemeal and patchy. Thus, one donor or NGO focuses on market information, another on grades and standards, another on warehousing, and yet another on ICT.</w:t>
      </w:r>
    </w:p>
    <w:p w:rsidR="002C7ABD" w:rsidRPr="00896745" w:rsidRDefault="002C7ABD" w:rsidP="002C7ABD">
      <w:pPr>
        <w:pBdr>
          <w:bottom w:val="single" w:sz="12" w:space="14" w:color="auto"/>
        </w:pBdr>
        <w:jc w:val="both"/>
        <w:rPr>
          <w:rFonts w:ascii="Californian FB" w:hAnsi="Californian FB" w:cs="Gautami"/>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Gautami"/>
        </w:rPr>
        <w:t xml:space="preserve">Our ECEX design is based on an integrated development of all the pieces of the puzzle that will make the market work.  Thus, we have a design in which the Exchange will operate warehouses </w:t>
      </w:r>
      <w:r w:rsidRPr="00896745">
        <w:rPr>
          <w:rFonts w:ascii="Californian FB" w:hAnsi="Californian FB" w:cs="Estrangelo Edessa"/>
          <w:color w:val="000000"/>
        </w:rPr>
        <w:t xml:space="preserve">throughout the country, where commodities are graded, weighed, and certified, in order to guarantee the integrity of the product.  The ECEX trading system combines a physical trading floor located in </w:t>
      </w:r>
      <w:smartTag w:uri="urn:schemas-microsoft-com:office:smarttags" w:element="place">
        <w:smartTag w:uri="urn:schemas-microsoft-com:office:smarttags" w:element="City">
          <w:r w:rsidRPr="00896745">
            <w:rPr>
              <w:rFonts w:ascii="Californian FB" w:hAnsi="Californian FB" w:cs="Estrangelo Edessa"/>
              <w:color w:val="000000"/>
            </w:rPr>
            <w:t>Addis Ababa</w:t>
          </w:r>
        </w:smartTag>
      </w:smartTag>
      <w:r w:rsidRPr="00896745">
        <w:rPr>
          <w:rFonts w:ascii="Californian FB" w:hAnsi="Californian FB" w:cs="Estrangelo Edessa"/>
          <w:color w:val="000000"/>
        </w:rPr>
        <w:t xml:space="preserve">, where buyers and sellers may participate in “open outcry” bidding for commodities, alongside electronic remote access to the trading system.   To bring security to the market and enable greater market participation, ECEX guarantees payment against delivery through an internal clearinghouse system, in partnership with clearing banks.  Finally ECEX operates an in-house commercial arbitration mechanism to settle disputes as efficiently as possible.  </w:t>
      </w:r>
    </w:p>
    <w:p w:rsidR="00E02DEA" w:rsidRDefault="00E02DEA" w:rsidP="00E02DEA">
      <w:pPr>
        <w:pBdr>
          <w:bottom w:val="single" w:sz="12" w:space="14" w:color="auto"/>
        </w:pBdr>
        <w:jc w:val="both"/>
        <w:rPr>
          <w:rFonts w:ascii="Californian FB" w:hAnsi="Californian FB" w:cs="Estrangelo Edessa"/>
          <w:color w:val="000000"/>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Alongside that, ECEX will operate an electronic price dissemination system in 200 rural district sites so that farmers will see in real time the market prices that are being discovered in the </w:t>
      </w:r>
      <w:smartTag w:uri="urn:schemas-microsoft-com:office:smarttags" w:element="City">
        <w:smartTag w:uri="urn:schemas-microsoft-com:office:smarttags" w:element="place">
          <w:r w:rsidRPr="00896745">
            <w:rPr>
              <w:rFonts w:ascii="Californian FB" w:hAnsi="Californian FB" w:cs="Estrangelo Edessa"/>
              <w:color w:val="000000"/>
            </w:rPr>
            <w:t>Addis Ababa</w:t>
          </w:r>
        </w:smartTag>
      </w:smartTag>
      <w:r w:rsidRPr="00896745">
        <w:rPr>
          <w:rFonts w:ascii="Californian FB" w:hAnsi="Californian FB" w:cs="Estrangelo Edessa"/>
          <w:color w:val="000000"/>
        </w:rPr>
        <w:t xml:space="preserve"> market.  This fundamentally changes the relationship of farmers to the market.  Whereas farmers usually think local, with the local market being the nearest rural market located on average some 10 to 12 kilometers away, now our farmers think national and even global.  Farmers who brought product to market without any idea of the market premium available for different </w:t>
      </w:r>
      <w:r w:rsidRPr="00896745">
        <w:rPr>
          <w:rFonts w:ascii="Californian FB" w:hAnsi="Californian FB" w:cs="Estrangelo Edessa"/>
          <w:color w:val="000000"/>
        </w:rPr>
        <w:lastRenderedPageBreak/>
        <w:t xml:space="preserve">qualities now have an incentive to add value to their product.  Farmers who brought product to market at harvest now at the lowest price can use futures prices as a guide not just for their marketing strategy but also even for their planting decisions.  Thus, our farmers start the evolution from subsistence farming to a commercial orientation, based on information and access to a national market platform.  </w:t>
      </w:r>
    </w:p>
    <w:p w:rsidR="00E02DEA" w:rsidRDefault="00E02DEA" w:rsidP="00E02DEA">
      <w:pPr>
        <w:pBdr>
          <w:bottom w:val="single" w:sz="12" w:space="14" w:color="auto"/>
        </w:pBdr>
        <w:jc w:val="both"/>
        <w:rPr>
          <w:rFonts w:ascii="Californian FB" w:hAnsi="Californian FB" w:cs="Estrangelo Edessa"/>
          <w:color w:val="000000"/>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Our rural and regional traders also transform from “back-to-back” trading based on very limited arbitrage and </w:t>
      </w:r>
      <w:r>
        <w:rPr>
          <w:rFonts w:ascii="Californian FB" w:hAnsi="Californian FB" w:cs="Estrangelo Edessa"/>
          <w:color w:val="000000"/>
        </w:rPr>
        <w:t xml:space="preserve">limited </w:t>
      </w:r>
      <w:r w:rsidRPr="00896745">
        <w:rPr>
          <w:rFonts w:ascii="Californian FB" w:hAnsi="Californian FB" w:cs="Estrangelo Edessa"/>
          <w:color w:val="000000"/>
        </w:rPr>
        <w:t>finance to more strategic trading that is able to get food surpluses from producer areas to deficit areas in the country more quickly and at lower cost.  Our exporters and processors can use the futures market to lock in supply and quality and achieve better planning and production horizons.</w:t>
      </w:r>
    </w:p>
    <w:p w:rsidR="00E02DEA" w:rsidRDefault="00E02DEA" w:rsidP="00E02DEA">
      <w:pPr>
        <w:pBdr>
          <w:bottom w:val="single" w:sz="12" w:space="14" w:color="auto"/>
        </w:pBdr>
        <w:jc w:val="both"/>
        <w:rPr>
          <w:rFonts w:ascii="Californian FB" w:hAnsi="Californian FB" w:cs="Estrangelo Edessa"/>
          <w:color w:val="000000"/>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Can </w:t>
      </w:r>
      <w:smartTag w:uri="urn:schemas-microsoft-com:office:smarttags" w:element="country-region">
        <w:smartTag w:uri="urn:schemas-microsoft-com:office:smarttags" w:element="place">
          <w:r w:rsidRPr="00896745">
            <w:rPr>
              <w:rFonts w:ascii="Californian FB" w:hAnsi="Californian FB" w:cs="Estrangelo Edessa"/>
              <w:color w:val="000000"/>
            </w:rPr>
            <w:t>Ethiopia</w:t>
          </w:r>
        </w:smartTag>
      </w:smartTag>
      <w:r w:rsidRPr="00896745">
        <w:rPr>
          <w:rFonts w:ascii="Californian FB" w:hAnsi="Californian FB" w:cs="Estrangelo Edessa"/>
          <w:color w:val="000000"/>
        </w:rPr>
        <w:t xml:space="preserve"> do it?  This initiative requires great political will to align the financial sector in a country where financial institutions are just waking up, to harness information technology in a country with weak infrastructure, to create new laws and a regulatory</w:t>
      </w:r>
      <w:r>
        <w:rPr>
          <w:rFonts w:ascii="Californian FB" w:hAnsi="Californian FB" w:cs="Estrangelo Edessa"/>
          <w:color w:val="000000"/>
        </w:rPr>
        <w:t xml:space="preserve"> </w:t>
      </w:r>
      <w:r w:rsidRPr="00896745">
        <w:rPr>
          <w:rFonts w:ascii="Californian FB" w:hAnsi="Californian FB" w:cs="Estrangelo Edessa"/>
          <w:color w:val="000000"/>
        </w:rPr>
        <w:t xml:space="preserve">environment.  </w:t>
      </w:r>
      <w:bookmarkStart w:id="0" w:name="OLE_LINK1"/>
      <w:bookmarkStart w:id="1" w:name="OLE_LINK2"/>
    </w:p>
    <w:p w:rsidR="00E02DEA" w:rsidRDefault="00E02DEA" w:rsidP="00E02DEA">
      <w:pPr>
        <w:pBdr>
          <w:bottom w:val="single" w:sz="12" w:space="14" w:color="auto"/>
        </w:pBdr>
        <w:jc w:val="both"/>
        <w:rPr>
          <w:rFonts w:ascii="Californian FB" w:hAnsi="Californian FB" w:cs="Estrangelo Edessa"/>
          <w:color w:val="000000"/>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The winds of change are here.  At present, there is a great momentum on the part of both the government at the highest level and the private sector, from farmer groups all the way to industrial actors.   ECEX is the market for </w:t>
      </w:r>
      <w:smartTag w:uri="urn:schemas-microsoft-com:office:smarttags" w:element="place">
        <w:smartTag w:uri="urn:schemas-microsoft-com:office:smarttags" w:element="country-region">
          <w:r w:rsidRPr="00896745">
            <w:rPr>
              <w:rFonts w:ascii="Californian FB" w:hAnsi="Californian FB" w:cs="Estrangelo Edessa"/>
              <w:color w:val="000000"/>
            </w:rPr>
            <w:t>Ethiopia</w:t>
          </w:r>
        </w:smartTag>
      </w:smartTag>
      <w:r w:rsidRPr="00896745">
        <w:rPr>
          <w:rFonts w:ascii="Californian FB" w:hAnsi="Californian FB" w:cs="Estrangelo Edessa"/>
          <w:color w:val="000000"/>
        </w:rPr>
        <w:t>’s new Millennium, which starts in late 2007.  The last Parliament of our century opened last October with the President announcing that this initiative is the country’s top economic priority for the next year.  The stakes are high, and the returns will be even higher.</w:t>
      </w:r>
      <w:bookmarkEnd w:id="0"/>
      <w:bookmarkEnd w:id="1"/>
    </w:p>
    <w:p w:rsidR="00E02DEA" w:rsidRDefault="00E02DEA" w:rsidP="00E02DEA">
      <w:pPr>
        <w:pBdr>
          <w:bottom w:val="single" w:sz="12" w:space="14" w:color="auto"/>
        </w:pBdr>
        <w:jc w:val="both"/>
        <w:rPr>
          <w:rFonts w:ascii="Californian FB" w:hAnsi="Californian FB" w:cs="Estrangelo Edessa"/>
          <w:color w:val="000000"/>
        </w:rPr>
      </w:pPr>
    </w:p>
    <w:p w:rsidR="00E02DEA" w:rsidRDefault="002C7ABD"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Can </w:t>
      </w:r>
      <w:smartTag w:uri="urn:schemas-microsoft-com:office:smarttags" w:element="country-region">
        <w:smartTag w:uri="urn:schemas-microsoft-com:office:smarttags" w:element="place">
          <w:r w:rsidRPr="00896745">
            <w:rPr>
              <w:rFonts w:ascii="Californian FB" w:hAnsi="Californian FB" w:cs="Estrangelo Edessa"/>
              <w:color w:val="000000"/>
            </w:rPr>
            <w:t>Ethiopia</w:t>
          </w:r>
        </w:smartTag>
      </w:smartTag>
      <w:r w:rsidRPr="00896745">
        <w:rPr>
          <w:rFonts w:ascii="Californian FB" w:hAnsi="Californian FB" w:cs="Estrangelo Edessa"/>
          <w:color w:val="000000"/>
        </w:rPr>
        <w:t xml:space="preserve"> do it?  We believe it can be done.  </w:t>
      </w:r>
      <w:r>
        <w:rPr>
          <w:rFonts w:ascii="Californian FB" w:hAnsi="Californian FB" w:cs="Estrangelo Edessa"/>
          <w:color w:val="000000"/>
        </w:rPr>
        <w:t xml:space="preserve">We say Yichalal!, it can be done, following the tradition of our great runner, Haile Gebreselassie.   </w:t>
      </w:r>
      <w:r w:rsidRPr="00896745">
        <w:rPr>
          <w:rFonts w:ascii="Californian FB" w:hAnsi="Californian FB" w:cs="Estrangelo Edessa"/>
          <w:color w:val="000000"/>
        </w:rPr>
        <w:t xml:space="preserve">Moreover, ECEX paves the way for a pan-African trading platform.  ECEX positions </w:t>
      </w:r>
      <w:smartTag w:uri="urn:schemas-microsoft-com:office:smarttags" w:element="country-region">
        <w:r w:rsidRPr="00896745">
          <w:rPr>
            <w:rFonts w:ascii="Californian FB" w:hAnsi="Californian FB" w:cs="Estrangelo Edessa"/>
            <w:color w:val="000000"/>
          </w:rPr>
          <w:t>Ethiopia</w:t>
        </w:r>
      </w:smartTag>
      <w:r w:rsidRPr="00896745">
        <w:rPr>
          <w:rFonts w:ascii="Californian FB" w:hAnsi="Californian FB" w:cs="Estrangelo Edessa"/>
          <w:color w:val="000000"/>
        </w:rPr>
        <w:t xml:space="preserve"> as a regional market player, adding significant value to its $1 billon domestic market, in which </w:t>
      </w:r>
      <w:smartTag w:uri="urn:schemas-microsoft-com:office:smarttags" w:element="country-region">
        <w:r w:rsidRPr="00896745">
          <w:rPr>
            <w:rFonts w:ascii="Californian FB" w:hAnsi="Californian FB" w:cs="Estrangelo Edessa"/>
            <w:color w:val="000000"/>
          </w:rPr>
          <w:t>Ethiopia</w:t>
        </w:r>
      </w:smartTag>
      <w:r w:rsidRPr="00896745">
        <w:rPr>
          <w:rFonts w:ascii="Californian FB" w:hAnsi="Californian FB" w:cs="Estrangelo Edessa"/>
          <w:color w:val="000000"/>
        </w:rPr>
        <w:t xml:space="preserve"> is Africa’s second largest maize producer, with total grain production 30 percent higher than </w:t>
      </w:r>
      <w:smartTag w:uri="urn:schemas-microsoft-com:office:smarttags" w:element="place">
        <w:smartTag w:uri="urn:schemas-microsoft-com:office:smarttags" w:element="country-region">
          <w:r w:rsidRPr="00896745">
            <w:rPr>
              <w:rFonts w:ascii="Californian FB" w:hAnsi="Californian FB" w:cs="Estrangelo Edessa"/>
              <w:color w:val="000000"/>
            </w:rPr>
            <w:t>South Africa</w:t>
          </w:r>
        </w:smartTag>
      </w:smartTag>
      <w:r w:rsidRPr="00896745">
        <w:rPr>
          <w:rFonts w:ascii="Californian FB" w:hAnsi="Californian FB" w:cs="Estrangelo Edessa"/>
          <w:color w:val="000000"/>
        </w:rPr>
        <w:t xml:space="preserve">.  </w:t>
      </w:r>
      <w:r w:rsidR="00E73103">
        <w:rPr>
          <w:rFonts w:ascii="Californian FB" w:hAnsi="Californian FB" w:cs="Estrangelo Edessa"/>
          <w:color w:val="000000"/>
        </w:rPr>
        <w:t xml:space="preserve">ECEX enables our farmers to connect to consumers of our pulses and sesame seed in the huge and growing markets of </w:t>
      </w:r>
      <w:smartTag w:uri="urn:schemas-microsoft-com:office:smarttags" w:element="country-region">
        <w:r w:rsidR="00E73103">
          <w:rPr>
            <w:rFonts w:ascii="Californian FB" w:hAnsi="Californian FB" w:cs="Estrangelo Edessa"/>
            <w:color w:val="000000"/>
          </w:rPr>
          <w:t>India</w:t>
        </w:r>
      </w:smartTag>
      <w:r w:rsidR="00E73103">
        <w:rPr>
          <w:rFonts w:ascii="Californian FB" w:hAnsi="Californian FB" w:cs="Estrangelo Edessa"/>
          <w:color w:val="000000"/>
        </w:rPr>
        <w:t xml:space="preserve"> and </w:t>
      </w:r>
      <w:smartTag w:uri="urn:schemas-microsoft-com:office:smarttags" w:element="country-region">
        <w:r w:rsidR="00E73103">
          <w:rPr>
            <w:rFonts w:ascii="Californian FB" w:hAnsi="Californian FB" w:cs="Estrangelo Edessa"/>
            <w:color w:val="000000"/>
          </w:rPr>
          <w:t>China</w:t>
        </w:r>
      </w:smartTag>
      <w:r w:rsidR="00E73103">
        <w:rPr>
          <w:rFonts w:ascii="Californian FB" w:hAnsi="Californian FB" w:cs="Estrangelo Edessa"/>
          <w:color w:val="000000"/>
        </w:rPr>
        <w:t xml:space="preserve">, as well as </w:t>
      </w:r>
      <w:smartTag w:uri="urn:schemas-microsoft-com:office:smarttags" w:element="place">
        <w:r w:rsidR="00E73103">
          <w:rPr>
            <w:rFonts w:ascii="Californian FB" w:hAnsi="Californian FB" w:cs="Estrangelo Edessa"/>
            <w:color w:val="000000"/>
          </w:rPr>
          <w:t>Europe</w:t>
        </w:r>
      </w:smartTag>
      <w:r w:rsidR="00E73103">
        <w:rPr>
          <w:rFonts w:ascii="Californian FB" w:hAnsi="Californian FB" w:cs="Estrangelo Edessa"/>
          <w:color w:val="000000"/>
        </w:rPr>
        <w:t xml:space="preserve">. </w:t>
      </w:r>
      <w:r w:rsidRPr="00896745">
        <w:rPr>
          <w:rFonts w:ascii="Californian FB" w:hAnsi="Californian FB" w:cs="Estrangelo Edessa"/>
          <w:color w:val="000000"/>
        </w:rPr>
        <w:t xml:space="preserve">If ECEX can capture even 40 percent of the current domestic market and raise commercialization by farmers by just 25 percent, this doubles the value of the domestic market.   </w:t>
      </w:r>
    </w:p>
    <w:p w:rsidR="00E02DEA" w:rsidRDefault="00E02DEA" w:rsidP="00E02DEA">
      <w:pPr>
        <w:pBdr>
          <w:bottom w:val="single" w:sz="12" w:space="14" w:color="auto"/>
        </w:pBdr>
        <w:jc w:val="both"/>
        <w:rPr>
          <w:rFonts w:ascii="Californian FB" w:hAnsi="Californian FB" w:cs="Estrangelo Edessa"/>
          <w:color w:val="000000"/>
        </w:rPr>
      </w:pPr>
    </w:p>
    <w:p w:rsidR="00E02DEA" w:rsidRDefault="00C57CA0" w:rsidP="00E02DEA">
      <w:pPr>
        <w:pBdr>
          <w:bottom w:val="single" w:sz="12" w:space="14" w:color="auto"/>
        </w:pBdr>
        <w:jc w:val="both"/>
        <w:rPr>
          <w:rFonts w:ascii="Californian FB" w:hAnsi="Californian FB" w:cs="Estrangelo Edessa"/>
          <w:color w:val="000000"/>
        </w:rPr>
      </w:pPr>
      <w:r w:rsidRPr="00896745">
        <w:rPr>
          <w:rFonts w:ascii="Californian FB" w:hAnsi="Californian FB" w:cs="Estrangelo Edessa"/>
          <w:color w:val="000000"/>
        </w:rPr>
        <w:t xml:space="preserve">By creating meaningful choices and transforming the lives of Ethiopian small farmers, we believe that ECEX is an outstanding value proposition to </w:t>
      </w:r>
      <w:smartTag w:uri="urn:schemas-microsoft-com:office:smarttags" w:element="place">
        <w:smartTag w:uri="urn:schemas-microsoft-com:office:smarttags" w:element="country-region">
          <w:r w:rsidRPr="00896745">
            <w:rPr>
              <w:rFonts w:ascii="Californian FB" w:hAnsi="Californian FB" w:cs="Estrangelo Edessa"/>
              <w:color w:val="000000"/>
            </w:rPr>
            <w:t>Ethiopia</w:t>
          </w:r>
        </w:smartTag>
      </w:smartTag>
      <w:r w:rsidRPr="00896745">
        <w:rPr>
          <w:rFonts w:ascii="Californian FB" w:hAnsi="Californian FB" w:cs="Estrangelo Edessa"/>
          <w:color w:val="000000"/>
        </w:rPr>
        <w:t>’s future and that the sky is the limit.</w:t>
      </w:r>
    </w:p>
    <w:p w:rsidR="00E02DEA" w:rsidRDefault="00E02DEA" w:rsidP="00E02DEA">
      <w:pPr>
        <w:pBdr>
          <w:bottom w:val="single" w:sz="12" w:space="14" w:color="auto"/>
        </w:pBdr>
        <w:jc w:val="both"/>
        <w:rPr>
          <w:rFonts w:ascii="Californian FB" w:hAnsi="Californian FB" w:cs="Estrangelo Edessa"/>
          <w:color w:val="000000"/>
        </w:rPr>
      </w:pPr>
    </w:p>
    <w:p w:rsidR="00E02DEA" w:rsidRDefault="006B660C" w:rsidP="00E02DEA">
      <w:pPr>
        <w:pBdr>
          <w:bottom w:val="single" w:sz="12" w:space="14" w:color="auto"/>
        </w:pBdr>
        <w:jc w:val="both"/>
        <w:rPr>
          <w:rFonts w:ascii="Arial" w:hAnsi="Arial" w:cs="Arial"/>
          <w:i/>
          <w:color w:val="000000"/>
        </w:rPr>
      </w:pPr>
      <w:r>
        <w:rPr>
          <w:rFonts w:ascii="Californian FB" w:hAnsi="Californian FB" w:cs="Estrangelo Edessa"/>
          <w:noProof/>
          <w:color w:val="000000"/>
        </w:rPr>
        <w:drawing>
          <wp:anchor distT="0" distB="0" distL="114300" distR="114300" simplePos="0" relativeHeight="251658240" behindDoc="1" locked="0" layoutInCell="1" allowOverlap="1">
            <wp:simplePos x="0" y="0"/>
            <wp:positionH relativeFrom="column">
              <wp:posOffset>3314700</wp:posOffset>
            </wp:positionH>
            <wp:positionV relativeFrom="paragraph">
              <wp:posOffset>86995</wp:posOffset>
            </wp:positionV>
            <wp:extent cx="2705100" cy="2028825"/>
            <wp:effectExtent l="19050" t="0" r="0" b="0"/>
            <wp:wrapTight wrapText="bothSides">
              <wp:wrapPolygon edited="0">
                <wp:start x="-152" y="0"/>
                <wp:lineTo x="-152" y="21499"/>
                <wp:lineTo x="21600" y="21499"/>
                <wp:lineTo x="21600" y="0"/>
                <wp:lineTo x="-152" y="0"/>
              </wp:wrapPolygon>
            </wp:wrapTight>
            <wp:docPr id="4" name="Picture 4" descr="Complete Set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lete Set (214)"/>
                    <pic:cNvPicPr>
                      <a:picLocks noChangeAspect="1" noChangeArrowheads="1"/>
                    </pic:cNvPicPr>
                  </pic:nvPicPr>
                  <pic:blipFill>
                    <a:blip r:embed="rId7"/>
                    <a:srcRect/>
                    <a:stretch>
                      <a:fillRect/>
                    </a:stretch>
                  </pic:blipFill>
                  <pic:spPr bwMode="auto">
                    <a:xfrm>
                      <a:off x="0" y="0"/>
                      <a:ext cx="2705100" cy="2028825"/>
                    </a:xfrm>
                    <a:prstGeom prst="rect">
                      <a:avLst/>
                    </a:prstGeom>
                    <a:noFill/>
                  </pic:spPr>
                </pic:pic>
              </a:graphicData>
            </a:graphic>
          </wp:anchor>
        </w:drawing>
      </w:r>
    </w:p>
    <w:p w:rsidR="00E02DEA" w:rsidRDefault="00E02DEA" w:rsidP="00E02DEA">
      <w:pPr>
        <w:pBdr>
          <w:bottom w:val="single" w:sz="12" w:space="14" w:color="auto"/>
        </w:pBdr>
        <w:jc w:val="both"/>
        <w:rPr>
          <w:rFonts w:ascii="Arial" w:hAnsi="Arial" w:cs="Arial"/>
          <w:i/>
          <w:color w:val="000000"/>
        </w:rPr>
      </w:pPr>
    </w:p>
    <w:p w:rsidR="00E02DEA" w:rsidRDefault="00E02DEA" w:rsidP="00E02DEA">
      <w:pPr>
        <w:pBdr>
          <w:bottom w:val="single" w:sz="12" w:space="14" w:color="auto"/>
        </w:pBdr>
        <w:jc w:val="both"/>
        <w:rPr>
          <w:rFonts w:ascii="Arial" w:hAnsi="Arial" w:cs="Arial"/>
          <w:i/>
          <w:color w:val="000000"/>
        </w:rPr>
      </w:pPr>
    </w:p>
    <w:p w:rsidR="00E02DEA" w:rsidRDefault="00E02DEA" w:rsidP="00E02DEA">
      <w:pPr>
        <w:pBdr>
          <w:bottom w:val="single" w:sz="12" w:space="14" w:color="auto"/>
        </w:pBdr>
        <w:jc w:val="both"/>
        <w:rPr>
          <w:rFonts w:ascii="Arial" w:hAnsi="Arial" w:cs="Arial"/>
          <w:i/>
          <w:color w:val="000000"/>
        </w:rPr>
      </w:pPr>
    </w:p>
    <w:p w:rsidR="00E02DEA" w:rsidRDefault="00E02DEA" w:rsidP="00E02DEA">
      <w:pPr>
        <w:pBdr>
          <w:bottom w:val="single" w:sz="12" w:space="14" w:color="auto"/>
        </w:pBdr>
        <w:jc w:val="both"/>
        <w:rPr>
          <w:rFonts w:ascii="Arial" w:hAnsi="Arial" w:cs="Arial"/>
          <w:i/>
          <w:color w:val="000000"/>
        </w:rPr>
      </w:pPr>
    </w:p>
    <w:p w:rsidR="00DA6D36" w:rsidRDefault="00DA6D36" w:rsidP="00E02DEA">
      <w:pPr>
        <w:pBdr>
          <w:bottom w:val="single" w:sz="12" w:space="14" w:color="auto"/>
        </w:pBdr>
        <w:jc w:val="both"/>
        <w:rPr>
          <w:rFonts w:ascii="Arial" w:hAnsi="Arial" w:cs="Arial"/>
          <w:i/>
          <w:color w:val="000000"/>
        </w:rPr>
      </w:pPr>
    </w:p>
    <w:p w:rsidR="00DA6D36" w:rsidRDefault="00DA6D36" w:rsidP="00E02DEA">
      <w:pPr>
        <w:pBdr>
          <w:bottom w:val="single" w:sz="12" w:space="14" w:color="auto"/>
        </w:pBdr>
        <w:jc w:val="both"/>
        <w:rPr>
          <w:rFonts w:ascii="Arial" w:hAnsi="Arial" w:cs="Arial"/>
          <w:i/>
          <w:color w:val="000000"/>
        </w:rPr>
      </w:pPr>
    </w:p>
    <w:p w:rsidR="00E02DEA" w:rsidRDefault="00E02DEA" w:rsidP="00E02DEA">
      <w:pPr>
        <w:pBdr>
          <w:bottom w:val="single" w:sz="12" w:space="14" w:color="auto"/>
        </w:pBdr>
        <w:jc w:val="both"/>
        <w:rPr>
          <w:rFonts w:ascii="Arial" w:hAnsi="Arial" w:cs="Arial"/>
          <w:i/>
          <w:color w:val="000000"/>
        </w:rPr>
      </w:pPr>
      <w:r>
        <w:rPr>
          <w:rFonts w:ascii="Arial" w:hAnsi="Arial" w:cs="Arial"/>
          <w:i/>
          <w:color w:val="000000"/>
        </w:rPr>
        <w:t>EC</w:t>
      </w:r>
      <w:r w:rsidRPr="00893DE9">
        <w:rPr>
          <w:rFonts w:ascii="Arial" w:hAnsi="Arial" w:cs="Arial"/>
          <w:i/>
          <w:color w:val="000000"/>
        </w:rPr>
        <w:t>EX</w:t>
      </w:r>
      <w:r>
        <w:rPr>
          <w:rFonts w:ascii="Arial" w:hAnsi="Arial" w:cs="Arial"/>
          <w:i/>
          <w:color w:val="000000"/>
        </w:rPr>
        <w:t xml:space="preserve">.  A </w:t>
      </w:r>
      <w:r w:rsidRPr="00B90DD4">
        <w:rPr>
          <w:rFonts w:ascii="Arial" w:hAnsi="Arial" w:cs="Arial"/>
          <w:i/>
          <w:color w:val="000000"/>
          <w:u w:val="single"/>
        </w:rPr>
        <w:t>winning</w:t>
      </w:r>
      <w:r>
        <w:rPr>
          <w:rFonts w:ascii="Arial" w:hAnsi="Arial" w:cs="Arial"/>
          <w:i/>
          <w:color w:val="000000"/>
        </w:rPr>
        <w:t xml:space="preserve"> value p</w:t>
      </w:r>
      <w:r w:rsidRPr="00893DE9">
        <w:rPr>
          <w:rFonts w:ascii="Arial" w:hAnsi="Arial" w:cs="Arial"/>
          <w:i/>
          <w:color w:val="000000"/>
        </w:rPr>
        <w:t>roposition</w:t>
      </w:r>
      <w:r>
        <w:rPr>
          <w:rFonts w:ascii="Arial" w:hAnsi="Arial" w:cs="Arial"/>
          <w:i/>
          <w:color w:val="000000"/>
        </w:rPr>
        <w:t>…</w:t>
      </w:r>
      <w:r w:rsidRPr="00893DE9">
        <w:rPr>
          <w:rFonts w:ascii="Arial" w:hAnsi="Arial" w:cs="Arial"/>
          <w:i/>
          <w:color w:val="000000"/>
        </w:rPr>
        <w:t xml:space="preserve"> </w:t>
      </w:r>
    </w:p>
    <w:p w:rsidR="00E02DEA" w:rsidRDefault="00E02DEA" w:rsidP="00E02DEA">
      <w:pPr>
        <w:pBdr>
          <w:bottom w:val="single" w:sz="12" w:space="14" w:color="auto"/>
        </w:pBdr>
        <w:jc w:val="both"/>
        <w:rPr>
          <w:rFonts w:ascii="Arial" w:hAnsi="Arial" w:cs="Arial"/>
          <w:i/>
          <w:color w:val="000000"/>
        </w:rPr>
      </w:pPr>
      <w:r w:rsidRPr="00893DE9">
        <w:rPr>
          <w:rFonts w:ascii="Arial" w:hAnsi="Arial" w:cs="Arial"/>
          <w:i/>
          <w:color w:val="000000"/>
        </w:rPr>
        <w:t>to transform farmers’ choices</w:t>
      </w:r>
      <w:r>
        <w:rPr>
          <w:rFonts w:ascii="Arial" w:hAnsi="Arial" w:cs="Arial"/>
          <w:i/>
          <w:color w:val="000000"/>
        </w:rPr>
        <w:t xml:space="preserve"> </w:t>
      </w:r>
    </w:p>
    <w:p w:rsidR="00E02DEA" w:rsidRDefault="00E02DEA" w:rsidP="00E02DEA">
      <w:pPr>
        <w:pBdr>
          <w:bottom w:val="single" w:sz="12" w:space="14" w:color="auto"/>
        </w:pBdr>
        <w:jc w:val="both"/>
        <w:rPr>
          <w:rFonts w:ascii="Arial" w:hAnsi="Arial" w:cs="Arial"/>
          <w:i/>
          <w:color w:val="000000"/>
        </w:rPr>
      </w:pPr>
      <w:r w:rsidRPr="00893DE9">
        <w:rPr>
          <w:rFonts w:ascii="Arial" w:hAnsi="Arial" w:cs="Arial"/>
          <w:i/>
          <w:color w:val="000000"/>
        </w:rPr>
        <w:t>e</w:t>
      </w:r>
      <w:r>
        <w:rPr>
          <w:rFonts w:ascii="Arial" w:hAnsi="Arial" w:cs="Arial"/>
          <w:i/>
          <w:color w:val="000000"/>
        </w:rPr>
        <w:t>mpower market a</w:t>
      </w:r>
      <w:r w:rsidRPr="00893DE9">
        <w:rPr>
          <w:rFonts w:ascii="Arial" w:hAnsi="Arial" w:cs="Arial"/>
          <w:i/>
          <w:color w:val="000000"/>
        </w:rPr>
        <w:t>ctors</w:t>
      </w:r>
    </w:p>
    <w:p w:rsidR="00E02DEA" w:rsidRDefault="00E02DEA" w:rsidP="00E02DEA">
      <w:pPr>
        <w:pBdr>
          <w:bottom w:val="single" w:sz="12" w:space="14" w:color="auto"/>
        </w:pBdr>
        <w:jc w:val="both"/>
        <w:rPr>
          <w:rFonts w:ascii="Arial" w:hAnsi="Arial" w:cs="Arial"/>
          <w:i/>
          <w:color w:val="000000"/>
        </w:rPr>
      </w:pPr>
      <w:r w:rsidRPr="00893DE9">
        <w:rPr>
          <w:rFonts w:ascii="Arial" w:hAnsi="Arial" w:cs="Arial"/>
          <w:i/>
          <w:color w:val="000000"/>
        </w:rPr>
        <w:t xml:space="preserve"> and</w:t>
      </w:r>
      <w:r>
        <w:rPr>
          <w:rFonts w:ascii="Arial" w:hAnsi="Arial" w:cs="Arial"/>
          <w:i/>
          <w:color w:val="000000"/>
        </w:rPr>
        <w:t xml:space="preserve"> </w:t>
      </w:r>
      <w:r w:rsidRPr="00893DE9">
        <w:rPr>
          <w:rFonts w:ascii="Arial" w:hAnsi="Arial" w:cs="Arial"/>
          <w:i/>
          <w:color w:val="000000"/>
        </w:rPr>
        <w:t xml:space="preserve">change </w:t>
      </w:r>
      <w:smartTag w:uri="urn:schemas-microsoft-com:office:smarttags" w:element="place">
        <w:r w:rsidRPr="00893DE9">
          <w:rPr>
            <w:rFonts w:ascii="Arial" w:hAnsi="Arial" w:cs="Arial"/>
            <w:i/>
            <w:color w:val="000000"/>
          </w:rPr>
          <w:t>Africa</w:t>
        </w:r>
      </w:smartTag>
      <w:r w:rsidRPr="00893DE9">
        <w:rPr>
          <w:rFonts w:ascii="Arial" w:hAnsi="Arial" w:cs="Arial"/>
          <w:i/>
          <w:color w:val="000000"/>
        </w:rPr>
        <w:t>.</w:t>
      </w:r>
    </w:p>
    <w:sectPr w:rsidR="00E02DEA" w:rsidSect="00E02DEA">
      <w:footerReference w:type="even" r:id="rId8"/>
      <w:footerReference w:type="default" r:id="rId9"/>
      <w:pgSz w:w="12240" w:h="15840"/>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94F" w:rsidRDefault="00CB394F">
      <w:r>
        <w:separator/>
      </w:r>
    </w:p>
  </w:endnote>
  <w:endnote w:type="continuationSeparator" w:id="1">
    <w:p w:rsidR="00CB394F" w:rsidRDefault="00CB39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fornian FB">
    <w:panose1 w:val="0207040306080B030204"/>
    <w:charset w:val="00"/>
    <w:family w:val="roman"/>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Estrangelo Edessa">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03" w:rsidRDefault="009D418F" w:rsidP="00B35A71">
    <w:pPr>
      <w:pStyle w:val="Footer"/>
      <w:framePr w:wrap="around" w:vAnchor="text" w:hAnchor="margin" w:xAlign="right" w:y="1"/>
      <w:rPr>
        <w:rStyle w:val="PageNumber"/>
      </w:rPr>
    </w:pPr>
    <w:r>
      <w:rPr>
        <w:rStyle w:val="PageNumber"/>
      </w:rPr>
      <w:fldChar w:fldCharType="begin"/>
    </w:r>
    <w:r w:rsidR="00E73103">
      <w:rPr>
        <w:rStyle w:val="PageNumber"/>
      </w:rPr>
      <w:instrText xml:space="preserve">PAGE  </w:instrText>
    </w:r>
    <w:r>
      <w:rPr>
        <w:rStyle w:val="PageNumber"/>
      </w:rPr>
      <w:fldChar w:fldCharType="end"/>
    </w:r>
  </w:p>
  <w:p w:rsidR="00E73103" w:rsidRDefault="00E73103" w:rsidP="002C7A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3103" w:rsidRDefault="009D418F" w:rsidP="00B35A71">
    <w:pPr>
      <w:pStyle w:val="Footer"/>
      <w:framePr w:wrap="around" w:vAnchor="text" w:hAnchor="margin" w:xAlign="right" w:y="1"/>
      <w:rPr>
        <w:rStyle w:val="PageNumber"/>
      </w:rPr>
    </w:pPr>
    <w:r>
      <w:rPr>
        <w:rStyle w:val="PageNumber"/>
      </w:rPr>
      <w:fldChar w:fldCharType="begin"/>
    </w:r>
    <w:r w:rsidR="00E73103">
      <w:rPr>
        <w:rStyle w:val="PageNumber"/>
      </w:rPr>
      <w:instrText xml:space="preserve">PAGE  </w:instrText>
    </w:r>
    <w:r>
      <w:rPr>
        <w:rStyle w:val="PageNumber"/>
      </w:rPr>
      <w:fldChar w:fldCharType="separate"/>
    </w:r>
    <w:r w:rsidR="005352AE">
      <w:rPr>
        <w:rStyle w:val="PageNumber"/>
        <w:noProof/>
      </w:rPr>
      <w:t>1</w:t>
    </w:r>
    <w:r>
      <w:rPr>
        <w:rStyle w:val="PageNumber"/>
      </w:rPr>
      <w:fldChar w:fldCharType="end"/>
    </w:r>
  </w:p>
  <w:p w:rsidR="00E73103" w:rsidRDefault="00E73103" w:rsidP="002C7A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94F" w:rsidRDefault="00CB394F">
      <w:r>
        <w:separator/>
      </w:r>
    </w:p>
  </w:footnote>
  <w:footnote w:type="continuationSeparator" w:id="1">
    <w:p w:rsidR="00CB394F" w:rsidRDefault="00CB3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2C7ABD"/>
    <w:rsid w:val="0015127C"/>
    <w:rsid w:val="002625B5"/>
    <w:rsid w:val="002C7ABD"/>
    <w:rsid w:val="00394F00"/>
    <w:rsid w:val="005352AE"/>
    <w:rsid w:val="006B660C"/>
    <w:rsid w:val="00701A99"/>
    <w:rsid w:val="00893DE9"/>
    <w:rsid w:val="009000B9"/>
    <w:rsid w:val="009C1BF8"/>
    <w:rsid w:val="009D418F"/>
    <w:rsid w:val="00A92B0C"/>
    <w:rsid w:val="00B248FE"/>
    <w:rsid w:val="00B35A71"/>
    <w:rsid w:val="00B42295"/>
    <w:rsid w:val="00B90DD4"/>
    <w:rsid w:val="00C17703"/>
    <w:rsid w:val="00C57CA0"/>
    <w:rsid w:val="00CB394F"/>
    <w:rsid w:val="00D1617F"/>
    <w:rsid w:val="00DA6D36"/>
    <w:rsid w:val="00E02DEA"/>
    <w:rsid w:val="00E73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A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C7ABD"/>
    <w:pPr>
      <w:jc w:val="center"/>
    </w:pPr>
    <w:rPr>
      <w:b/>
      <w:bCs/>
    </w:rPr>
  </w:style>
  <w:style w:type="paragraph" w:styleId="NormalWeb">
    <w:name w:val="Normal (Web)"/>
    <w:basedOn w:val="Normal"/>
    <w:rsid w:val="002C7ABD"/>
    <w:pPr>
      <w:spacing w:before="100" w:beforeAutospacing="1" w:after="100" w:afterAutospacing="1"/>
      <w:jc w:val="both"/>
    </w:pPr>
  </w:style>
  <w:style w:type="paragraph" w:styleId="Footer">
    <w:name w:val="footer"/>
    <w:basedOn w:val="Normal"/>
    <w:rsid w:val="002C7ABD"/>
    <w:pPr>
      <w:tabs>
        <w:tab w:val="center" w:pos="4320"/>
        <w:tab w:val="right" w:pos="8640"/>
      </w:tabs>
    </w:pPr>
  </w:style>
  <w:style w:type="character" w:styleId="PageNumber">
    <w:name w:val="page number"/>
    <w:basedOn w:val="DefaultParagraphFont"/>
    <w:rsid w:val="002C7AB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2408</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On Happiness, Freedom, and Unleashing the Power of the Market</vt:lpstr>
    </vt:vector>
  </TitlesOfParts>
  <Company>ILRI</Company>
  <LinksUpToDate>false</LinksUpToDate>
  <CharactersWithSpaces>16102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Happiness, Freedom, and Unleashing the Power of the Market</dc:title>
  <dc:subject/>
  <dc:creator>elenig</dc:creator>
  <cp:keywords/>
  <dc:description/>
  <cp:lastModifiedBy>Nardos.Lemma</cp:lastModifiedBy>
  <cp:revision>2</cp:revision>
  <dcterms:created xsi:type="dcterms:W3CDTF">2009-05-26T15:03:00Z</dcterms:created>
  <dcterms:modified xsi:type="dcterms:W3CDTF">2009-05-26T15:03:00Z</dcterms:modified>
</cp:coreProperties>
</file>